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bookmarkStart w:id="0" w:name="_GoBack"/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bookmarkEnd w:id="0"/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</w:t>
      </w:r>
      <w:proofErr w:type="gramStart"/>
      <w:r w:rsidRPr="002A0FC3">
        <w:rPr>
          <w:rFonts w:eastAsia="標楷體" w:hAnsi="標楷體" w:hint="eastAsia"/>
          <w:color w:val="FF0000"/>
          <w:sz w:val="28"/>
          <w:szCs w:val="28"/>
        </w:rPr>
        <w:t>週</w:t>
      </w:r>
      <w:proofErr w:type="gramEnd"/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</w:t>
      </w:r>
      <w:proofErr w:type="gramStart"/>
      <w:r w:rsidRPr="00BD224F">
        <w:rPr>
          <w:rFonts w:eastAsia="標楷體" w:hAnsi="標楷體" w:hint="eastAsia"/>
          <w:sz w:val="28"/>
          <w:szCs w:val="28"/>
        </w:rPr>
        <w:t>不</w:t>
      </w:r>
      <w:proofErr w:type="gramEnd"/>
      <w:r w:rsidRPr="00BD224F">
        <w:rPr>
          <w:rFonts w:eastAsia="標楷體" w:hAnsi="標楷體" w:hint="eastAsia"/>
          <w:sz w:val="28"/>
          <w:szCs w:val="28"/>
        </w:rPr>
        <w:t>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</w:t>
            </w:r>
            <w:proofErr w:type="gramStart"/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</w:t>
            </w:r>
            <w:proofErr w:type="gramEnd"/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</w:t>
      </w:r>
      <w:proofErr w:type="gramStart"/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一</w:t>
      </w:r>
      <w:proofErr w:type="gramEnd"/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</w:t>
      </w:r>
      <w:r w:rsidRPr="00352652">
        <w:rPr>
          <w:rFonts w:eastAsia="標楷體" w:hAnsi="標楷體" w:hint="eastAsia"/>
          <w:color w:val="0000FF"/>
          <w:lang w:eastAsia="zh-HK"/>
        </w:rPr>
        <w:lastRenderedPageBreak/>
        <w:t>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</w:t>
      </w:r>
      <w:proofErr w:type="gramStart"/>
      <w:r w:rsidRPr="00946516">
        <w:rPr>
          <w:rFonts w:eastAsia="標楷體" w:hAnsi="標楷體" w:hint="eastAsia"/>
          <w:sz w:val="28"/>
          <w:szCs w:val="26"/>
        </w:rPr>
        <w:t>（</w:t>
      </w:r>
      <w:proofErr w:type="gramEnd"/>
      <w:r w:rsidRPr="00946516">
        <w:rPr>
          <w:rFonts w:eastAsia="標楷體"/>
          <w:sz w:val="28"/>
          <w:szCs w:val="26"/>
        </w:rPr>
        <w:t>https://family.tycg.gov.tw/</w:t>
      </w:r>
      <w:proofErr w:type="gramStart"/>
      <w:r w:rsidRPr="00946516">
        <w:rPr>
          <w:rFonts w:eastAsia="標楷體" w:hAnsi="標楷體" w:hint="eastAsia"/>
          <w:sz w:val="28"/>
          <w:szCs w:val="26"/>
        </w:rPr>
        <w:t>）</w:t>
      </w:r>
      <w:proofErr w:type="gramEnd"/>
      <w:r w:rsidRPr="00946516">
        <w:rPr>
          <w:rFonts w:eastAsia="標楷體" w:hAnsi="標楷體" w:hint="eastAsia"/>
          <w:sz w:val="28"/>
          <w:szCs w:val="26"/>
        </w:rPr>
        <w:t>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</w:t>
            </w:r>
            <w:proofErr w:type="gramStart"/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住民原國籍</w:t>
            </w:r>
            <w:proofErr w:type="gramEnd"/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</w:t>
            </w:r>
            <w:proofErr w:type="gramStart"/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三</w:t>
            </w:r>
            <w:proofErr w:type="gramEnd"/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</w:t>
      </w:r>
      <w:proofErr w:type="gramStart"/>
      <w:r w:rsidRPr="00716621">
        <w:rPr>
          <w:rFonts w:eastAsia="標楷體"/>
          <w:color w:val="000000"/>
          <w:szCs w:val="18"/>
        </w:rPr>
        <w:t>期間、</w:t>
      </w:r>
      <w:proofErr w:type="gramEnd"/>
      <w:r w:rsidRPr="00716621">
        <w:rPr>
          <w:rFonts w:eastAsia="標楷體"/>
          <w:color w:val="000000"/>
          <w:szCs w:val="18"/>
        </w:rPr>
        <w:t>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</w:t>
      </w:r>
      <w:proofErr w:type="gramStart"/>
      <w:r w:rsidRPr="00716621">
        <w:rPr>
          <w:rFonts w:eastAsia="標楷體"/>
          <w:color w:val="000000"/>
          <w:szCs w:val="18"/>
        </w:rPr>
        <w:t>個</w:t>
      </w:r>
      <w:proofErr w:type="gramEnd"/>
      <w:r w:rsidRPr="00716621">
        <w:rPr>
          <w:rFonts w:eastAsia="標楷體"/>
          <w:color w:val="000000"/>
          <w:szCs w:val="18"/>
        </w:rPr>
        <w:t>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2A5" w:rsidRDefault="00FF32A5" w:rsidP="00A158CF">
      <w:r>
        <w:separator/>
      </w:r>
    </w:p>
  </w:endnote>
  <w:endnote w:type="continuationSeparator" w:id="0">
    <w:p w:rsidR="00FF32A5" w:rsidRDefault="00FF32A5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2A5" w:rsidRDefault="00FF32A5" w:rsidP="00A158CF">
      <w:r>
        <w:separator/>
      </w:r>
    </w:p>
  </w:footnote>
  <w:footnote w:type="continuationSeparator" w:id="0">
    <w:p w:rsidR="00FF32A5" w:rsidRDefault="00FF32A5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C5DC5"/>
    <w:rsid w:val="00831B26"/>
    <w:rsid w:val="00A158CF"/>
    <w:rsid w:val="00A45BF9"/>
    <w:rsid w:val="00A52240"/>
    <w:rsid w:val="00A951B7"/>
    <w:rsid w:val="00B013C1"/>
    <w:rsid w:val="00B2576E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F641F2"/>
    <w:rsid w:val="00F742FF"/>
    <w:rsid w:val="00FB53E0"/>
    <w:rsid w:val="00FD180F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2019-10-14T07:34:00Z</cp:lastPrinted>
  <dcterms:created xsi:type="dcterms:W3CDTF">2020-10-27T04:58:00Z</dcterms:created>
  <dcterms:modified xsi:type="dcterms:W3CDTF">2020-10-27T04:58:00Z</dcterms:modified>
</cp:coreProperties>
</file>