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A2A" w:rsidRDefault="00997A2A" w:rsidP="00997A2A">
      <w:pPr>
        <w:jc w:val="distribute"/>
        <w:rPr>
          <w:rFonts w:eastAsia="標楷體" w:hint="eastAsia"/>
          <w:sz w:val="40"/>
        </w:rPr>
      </w:pPr>
      <w:r>
        <w:rPr>
          <w:rFonts w:eastAsia="標楷體" w:hint="eastAsia"/>
          <w:sz w:val="40"/>
        </w:rPr>
        <w:t>笨港國民小學</w:t>
      </w:r>
      <w:r>
        <w:rPr>
          <w:rFonts w:eastAsia="標楷體" w:hint="eastAsia"/>
          <w:sz w:val="40"/>
        </w:rPr>
        <w:t>107</w:t>
      </w:r>
      <w:r>
        <w:rPr>
          <w:rFonts w:eastAsia="標楷體" w:hint="eastAsia"/>
          <w:sz w:val="40"/>
        </w:rPr>
        <w:t>學年第</w:t>
      </w:r>
      <w:r>
        <w:rPr>
          <w:rFonts w:eastAsia="標楷體" w:hint="eastAsia"/>
          <w:sz w:val="40"/>
        </w:rPr>
        <w:t>1</w:t>
      </w:r>
      <w:r>
        <w:rPr>
          <w:rFonts w:eastAsia="標楷體" w:hint="eastAsia"/>
          <w:sz w:val="40"/>
        </w:rPr>
        <w:t>學期教科書使用版本ㄧ覽表</w:t>
      </w:r>
    </w:p>
    <w:tbl>
      <w:tblPr>
        <w:tblW w:w="104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95"/>
        <w:gridCol w:w="1450"/>
        <w:gridCol w:w="1451"/>
        <w:gridCol w:w="1450"/>
        <w:gridCol w:w="1451"/>
        <w:gridCol w:w="1450"/>
        <w:gridCol w:w="1450"/>
      </w:tblGrid>
      <w:tr w:rsidR="00997A2A" w:rsidRPr="00463FB1" w:rsidTr="00997A2A">
        <w:tblPrEx>
          <w:tblCellMar>
            <w:top w:w="0" w:type="dxa"/>
            <w:bottom w:w="0" w:type="dxa"/>
          </w:tblCellMar>
        </w:tblPrEx>
        <w:trPr>
          <w:trHeight w:val="1244"/>
        </w:trPr>
        <w:tc>
          <w:tcPr>
            <w:tcW w:w="1795" w:type="dxa"/>
            <w:tcBorders>
              <w:tl2br w:val="single" w:sz="4" w:space="0" w:color="auto"/>
            </w:tcBorders>
            <w:vAlign w:val="center"/>
          </w:tcPr>
          <w:p w:rsidR="00997A2A" w:rsidRPr="00463FB1" w:rsidRDefault="00997A2A" w:rsidP="00B76FDC">
            <w:pPr>
              <w:jc w:val="center"/>
              <w:rPr>
                <w:rFonts w:ascii="華康古印體" w:eastAsia="華康古印體" w:hint="eastAsia"/>
              </w:rPr>
            </w:pPr>
            <w:r w:rsidRPr="00463FB1">
              <w:rPr>
                <w:rFonts w:ascii="華康古印體" w:eastAsia="華康古印體" w:hAnsi="細明體" w:cs="細明體" w:hint="eastAsia"/>
              </w:rPr>
              <w:t>年級</w:t>
            </w:r>
            <w:r>
              <w:rPr>
                <w:rFonts w:ascii="華康古印體" w:eastAsia="華康古印體" w:hAnsi="細明體" w:cs="細明體" w:hint="eastAsia"/>
              </w:rPr>
              <w:t>62</w:t>
            </w:r>
          </w:p>
          <w:p w:rsidR="00997A2A" w:rsidRPr="00463FB1" w:rsidRDefault="00997A2A" w:rsidP="00B76FDC">
            <w:pPr>
              <w:jc w:val="center"/>
              <w:rPr>
                <w:rFonts w:ascii="華康古印體" w:eastAsia="華康古印體" w:hint="eastAsia"/>
              </w:rPr>
            </w:pPr>
            <w:r w:rsidRPr="00463FB1">
              <w:rPr>
                <w:rFonts w:ascii="華康古印體" w:eastAsia="華康古印體" w:hint="eastAsia"/>
              </w:rPr>
              <w:t>教學領域</w:t>
            </w:r>
          </w:p>
        </w:tc>
        <w:tc>
          <w:tcPr>
            <w:tcW w:w="1450" w:type="dxa"/>
            <w:vAlign w:val="center"/>
          </w:tcPr>
          <w:p w:rsidR="00997A2A" w:rsidRPr="00463FB1" w:rsidRDefault="00997A2A" w:rsidP="00997A2A">
            <w:pPr>
              <w:jc w:val="center"/>
              <w:rPr>
                <w:rFonts w:ascii="華康古印體" w:eastAsia="華康古印體" w:hint="eastAsia"/>
                <w:sz w:val="36"/>
                <w:szCs w:val="36"/>
              </w:rPr>
            </w:pPr>
            <w:r w:rsidRPr="00463FB1">
              <w:rPr>
                <w:rFonts w:ascii="華康古印體" w:eastAsia="華康古印體" w:hint="eastAsia"/>
                <w:sz w:val="36"/>
                <w:szCs w:val="36"/>
              </w:rPr>
              <w:t>一年級</w:t>
            </w:r>
          </w:p>
        </w:tc>
        <w:tc>
          <w:tcPr>
            <w:tcW w:w="1451" w:type="dxa"/>
            <w:vAlign w:val="center"/>
          </w:tcPr>
          <w:p w:rsidR="00997A2A" w:rsidRPr="00463FB1" w:rsidRDefault="00997A2A" w:rsidP="00997A2A">
            <w:pPr>
              <w:jc w:val="center"/>
              <w:rPr>
                <w:rFonts w:ascii="華康古印體" w:eastAsia="華康古印體" w:hint="eastAsia"/>
                <w:sz w:val="36"/>
                <w:szCs w:val="36"/>
              </w:rPr>
            </w:pPr>
            <w:r w:rsidRPr="00463FB1">
              <w:rPr>
                <w:rFonts w:ascii="華康古印體" w:eastAsia="華康古印體" w:hint="eastAsia"/>
                <w:sz w:val="36"/>
                <w:szCs w:val="36"/>
              </w:rPr>
              <w:t>二年級</w:t>
            </w:r>
          </w:p>
        </w:tc>
        <w:tc>
          <w:tcPr>
            <w:tcW w:w="1450" w:type="dxa"/>
            <w:vAlign w:val="center"/>
          </w:tcPr>
          <w:p w:rsidR="00997A2A" w:rsidRPr="00463FB1" w:rsidRDefault="00997A2A" w:rsidP="00997A2A">
            <w:pPr>
              <w:jc w:val="center"/>
              <w:rPr>
                <w:rFonts w:ascii="華康古印體" w:eastAsia="華康古印體" w:hint="eastAsia"/>
                <w:sz w:val="36"/>
                <w:szCs w:val="36"/>
              </w:rPr>
            </w:pPr>
            <w:r w:rsidRPr="00463FB1">
              <w:rPr>
                <w:rFonts w:ascii="華康古印體" w:eastAsia="華康古印體" w:hint="eastAsia"/>
                <w:sz w:val="36"/>
                <w:szCs w:val="36"/>
              </w:rPr>
              <w:t>三年級</w:t>
            </w:r>
          </w:p>
        </w:tc>
        <w:tc>
          <w:tcPr>
            <w:tcW w:w="1451" w:type="dxa"/>
            <w:vAlign w:val="center"/>
          </w:tcPr>
          <w:p w:rsidR="00997A2A" w:rsidRPr="00997A2A" w:rsidRDefault="00997A2A" w:rsidP="00997A2A">
            <w:pPr>
              <w:jc w:val="center"/>
              <w:rPr>
                <w:rFonts w:ascii="華康古印體" w:eastAsia="華康古印體" w:hint="eastAsia"/>
                <w:sz w:val="36"/>
                <w:szCs w:val="36"/>
              </w:rPr>
            </w:pPr>
            <w:r w:rsidRPr="00463FB1">
              <w:rPr>
                <w:rFonts w:ascii="華康古印體" w:eastAsia="華康古印體" w:hint="eastAsia"/>
                <w:sz w:val="36"/>
                <w:szCs w:val="36"/>
              </w:rPr>
              <w:t>四年級</w:t>
            </w:r>
          </w:p>
        </w:tc>
        <w:tc>
          <w:tcPr>
            <w:tcW w:w="1450" w:type="dxa"/>
            <w:vAlign w:val="center"/>
          </w:tcPr>
          <w:p w:rsidR="00997A2A" w:rsidRPr="00463FB1" w:rsidRDefault="00997A2A" w:rsidP="00997A2A">
            <w:pPr>
              <w:jc w:val="center"/>
              <w:rPr>
                <w:rFonts w:ascii="華康古印體" w:eastAsia="華康古印體" w:hint="eastAsia"/>
                <w:sz w:val="36"/>
                <w:szCs w:val="36"/>
              </w:rPr>
            </w:pPr>
            <w:r w:rsidRPr="00463FB1">
              <w:rPr>
                <w:rFonts w:ascii="華康古印體" w:eastAsia="華康古印體" w:hint="eastAsia"/>
                <w:sz w:val="36"/>
                <w:szCs w:val="36"/>
              </w:rPr>
              <w:t>五年級</w:t>
            </w:r>
          </w:p>
        </w:tc>
        <w:tc>
          <w:tcPr>
            <w:tcW w:w="1450" w:type="dxa"/>
            <w:vAlign w:val="center"/>
          </w:tcPr>
          <w:p w:rsidR="00997A2A" w:rsidRPr="00463FB1" w:rsidRDefault="00997A2A" w:rsidP="00997A2A">
            <w:pPr>
              <w:jc w:val="center"/>
              <w:rPr>
                <w:rFonts w:ascii="華康古印體" w:eastAsia="華康古印體" w:hint="eastAsia"/>
                <w:sz w:val="36"/>
                <w:szCs w:val="36"/>
              </w:rPr>
            </w:pPr>
            <w:r w:rsidRPr="00463FB1">
              <w:rPr>
                <w:rFonts w:ascii="華康古印體" w:eastAsia="華康古印體" w:hint="eastAsia"/>
                <w:sz w:val="36"/>
                <w:szCs w:val="36"/>
              </w:rPr>
              <w:t>六年級</w:t>
            </w:r>
          </w:p>
        </w:tc>
      </w:tr>
      <w:tr w:rsidR="00997A2A" w:rsidRPr="00463FB1" w:rsidTr="00997A2A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795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文鼎粗隸" w:eastAsia="華康古印體" w:hint="eastAsia"/>
                <w:color w:val="000000" w:themeColor="text1"/>
                <w:sz w:val="36"/>
                <w:szCs w:val="36"/>
              </w:rPr>
            </w:pPr>
            <w:r w:rsidRPr="00997A2A">
              <w:rPr>
                <w:rFonts w:ascii="文鼎粗隸" w:eastAsia="華康古印體" w:hint="eastAsia"/>
                <w:color w:val="000000" w:themeColor="text1"/>
                <w:sz w:val="36"/>
                <w:szCs w:val="36"/>
              </w:rPr>
              <w:t>國語</w:t>
            </w:r>
          </w:p>
        </w:tc>
        <w:tc>
          <w:tcPr>
            <w:tcW w:w="1450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36"/>
              </w:rPr>
            </w:pPr>
            <w:r w:rsidRPr="00997A2A">
              <w:rPr>
                <w:rFonts w:ascii="標楷體" w:eastAsia="標楷體" w:hAnsi="標楷體" w:hint="eastAsia"/>
                <w:bCs/>
                <w:color w:val="000000" w:themeColor="text1"/>
                <w:sz w:val="36"/>
              </w:rPr>
              <w:t>康軒</w:t>
            </w:r>
          </w:p>
        </w:tc>
        <w:tc>
          <w:tcPr>
            <w:tcW w:w="1451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36"/>
              </w:rPr>
            </w:pPr>
            <w:r w:rsidRPr="00997A2A">
              <w:rPr>
                <w:rFonts w:ascii="標楷體" w:eastAsia="標楷體" w:hAnsi="標楷體" w:hint="eastAsia"/>
                <w:bCs/>
                <w:color w:val="000000" w:themeColor="text1"/>
                <w:sz w:val="36"/>
              </w:rPr>
              <w:t>康軒</w:t>
            </w:r>
          </w:p>
        </w:tc>
        <w:tc>
          <w:tcPr>
            <w:tcW w:w="1450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36"/>
              </w:rPr>
            </w:pPr>
            <w:r w:rsidRPr="00997A2A">
              <w:rPr>
                <w:rFonts w:ascii="標楷體" w:eastAsia="標楷體" w:hAnsi="標楷體" w:hint="eastAsia"/>
                <w:bCs/>
                <w:color w:val="000000" w:themeColor="text1"/>
                <w:sz w:val="36"/>
              </w:rPr>
              <w:t>康軒</w:t>
            </w:r>
          </w:p>
        </w:tc>
        <w:tc>
          <w:tcPr>
            <w:tcW w:w="1451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36"/>
              </w:rPr>
            </w:pPr>
            <w:r w:rsidRPr="00997A2A">
              <w:rPr>
                <w:rFonts w:ascii="標楷體" w:eastAsia="標楷體" w:hAnsi="標楷體" w:hint="eastAsia"/>
                <w:bCs/>
                <w:color w:val="000000" w:themeColor="text1"/>
                <w:sz w:val="36"/>
              </w:rPr>
              <w:t>康軒</w:t>
            </w:r>
          </w:p>
        </w:tc>
        <w:tc>
          <w:tcPr>
            <w:tcW w:w="1450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36"/>
              </w:rPr>
            </w:pPr>
            <w:r w:rsidRPr="00997A2A">
              <w:rPr>
                <w:rFonts w:ascii="標楷體" w:eastAsia="標楷體" w:hAnsi="標楷體" w:hint="eastAsia"/>
                <w:bCs/>
                <w:color w:val="000000" w:themeColor="text1"/>
                <w:sz w:val="36"/>
              </w:rPr>
              <w:t>康軒</w:t>
            </w:r>
          </w:p>
        </w:tc>
        <w:tc>
          <w:tcPr>
            <w:tcW w:w="1450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36"/>
              </w:rPr>
            </w:pPr>
            <w:r w:rsidRPr="00997A2A">
              <w:rPr>
                <w:rFonts w:ascii="標楷體" w:eastAsia="標楷體" w:hAnsi="標楷體" w:hint="eastAsia"/>
                <w:bCs/>
                <w:color w:val="000000" w:themeColor="text1"/>
                <w:sz w:val="36"/>
              </w:rPr>
              <w:t>康軒</w:t>
            </w:r>
          </w:p>
        </w:tc>
      </w:tr>
      <w:tr w:rsidR="00997A2A" w:rsidRPr="00463FB1" w:rsidTr="00997A2A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795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書法家中楷體" w:eastAsia="華康古印體" w:hint="eastAsia"/>
                <w:color w:val="000000" w:themeColor="text1"/>
                <w:sz w:val="36"/>
                <w:szCs w:val="36"/>
              </w:rPr>
            </w:pPr>
            <w:r w:rsidRPr="00997A2A">
              <w:rPr>
                <w:rFonts w:ascii="書法家中楷體" w:eastAsia="華康古印體" w:hint="eastAsia"/>
                <w:color w:val="000000" w:themeColor="text1"/>
                <w:sz w:val="36"/>
                <w:szCs w:val="36"/>
              </w:rPr>
              <w:t>數學</w:t>
            </w:r>
          </w:p>
        </w:tc>
        <w:tc>
          <w:tcPr>
            <w:tcW w:w="1450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997A2A">
              <w:rPr>
                <w:rFonts w:ascii="標楷體" w:eastAsia="標楷體" w:hAnsi="標楷體" w:hint="eastAsia"/>
                <w:color w:val="000000" w:themeColor="text1"/>
                <w:sz w:val="36"/>
              </w:rPr>
              <w:t>翰林</w:t>
            </w:r>
          </w:p>
        </w:tc>
        <w:tc>
          <w:tcPr>
            <w:tcW w:w="1451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997A2A">
              <w:rPr>
                <w:rFonts w:ascii="標楷體" w:eastAsia="標楷體" w:hAnsi="標楷體" w:hint="eastAsia"/>
                <w:color w:val="000000" w:themeColor="text1"/>
                <w:sz w:val="36"/>
              </w:rPr>
              <w:t>翰林</w:t>
            </w:r>
          </w:p>
        </w:tc>
        <w:tc>
          <w:tcPr>
            <w:tcW w:w="1450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36"/>
              </w:rPr>
            </w:pPr>
            <w:r w:rsidRPr="00997A2A">
              <w:rPr>
                <w:rFonts w:ascii="標楷體" w:eastAsia="標楷體" w:hAnsi="標楷體" w:hint="eastAsia"/>
                <w:bCs/>
                <w:color w:val="000000" w:themeColor="text1"/>
                <w:sz w:val="36"/>
              </w:rPr>
              <w:t>康軒</w:t>
            </w:r>
          </w:p>
        </w:tc>
        <w:tc>
          <w:tcPr>
            <w:tcW w:w="1451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36"/>
              </w:rPr>
            </w:pPr>
            <w:r w:rsidRPr="00997A2A">
              <w:rPr>
                <w:rFonts w:ascii="標楷體" w:eastAsia="標楷體" w:hAnsi="標楷體" w:hint="eastAsia"/>
                <w:bCs/>
                <w:color w:val="000000" w:themeColor="text1"/>
                <w:sz w:val="36"/>
              </w:rPr>
              <w:t>康軒</w:t>
            </w:r>
          </w:p>
        </w:tc>
        <w:tc>
          <w:tcPr>
            <w:tcW w:w="1450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36"/>
              </w:rPr>
            </w:pPr>
            <w:r w:rsidRPr="00997A2A">
              <w:rPr>
                <w:rFonts w:ascii="標楷體" w:eastAsia="標楷體" w:hAnsi="標楷體" w:hint="eastAsia"/>
                <w:bCs/>
                <w:color w:val="000000" w:themeColor="text1"/>
                <w:sz w:val="36"/>
              </w:rPr>
              <w:t>康軒</w:t>
            </w:r>
          </w:p>
        </w:tc>
        <w:tc>
          <w:tcPr>
            <w:tcW w:w="1450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36"/>
              </w:rPr>
            </w:pPr>
            <w:r w:rsidRPr="00997A2A">
              <w:rPr>
                <w:rFonts w:ascii="標楷體" w:eastAsia="標楷體" w:hAnsi="標楷體" w:hint="eastAsia"/>
                <w:bCs/>
                <w:color w:val="000000" w:themeColor="text1"/>
                <w:sz w:val="36"/>
              </w:rPr>
              <w:t>康軒</w:t>
            </w:r>
          </w:p>
        </w:tc>
      </w:tr>
      <w:tr w:rsidR="00997A2A" w:rsidRPr="00463FB1" w:rsidTr="00997A2A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1795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書法家中楷體" w:eastAsia="華康古印體" w:hint="eastAsia"/>
                <w:color w:val="000000" w:themeColor="text1"/>
                <w:sz w:val="36"/>
                <w:szCs w:val="36"/>
              </w:rPr>
            </w:pPr>
            <w:r w:rsidRPr="00997A2A">
              <w:rPr>
                <w:rFonts w:ascii="書法家中楷體" w:eastAsia="華康古印體" w:hint="eastAsia"/>
                <w:color w:val="000000" w:themeColor="text1"/>
                <w:sz w:val="36"/>
                <w:szCs w:val="36"/>
              </w:rPr>
              <w:t>社會</w:t>
            </w:r>
          </w:p>
        </w:tc>
        <w:tc>
          <w:tcPr>
            <w:tcW w:w="1450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997A2A">
              <w:rPr>
                <w:rFonts w:ascii="標楷體" w:eastAsia="標楷體" w:hAnsi="標楷體" w:hint="eastAsia"/>
                <w:color w:val="000000" w:themeColor="text1"/>
                <w:sz w:val="36"/>
              </w:rPr>
              <w:t>x</w:t>
            </w:r>
          </w:p>
        </w:tc>
        <w:tc>
          <w:tcPr>
            <w:tcW w:w="1451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997A2A">
              <w:rPr>
                <w:rFonts w:ascii="標楷體" w:eastAsia="標楷體" w:hAnsi="標楷體" w:hint="eastAsia"/>
                <w:color w:val="000000" w:themeColor="text1"/>
                <w:sz w:val="36"/>
              </w:rPr>
              <w:t>×</w:t>
            </w:r>
          </w:p>
        </w:tc>
        <w:tc>
          <w:tcPr>
            <w:tcW w:w="1450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997A2A">
              <w:rPr>
                <w:rFonts w:ascii="標楷體" w:eastAsia="標楷體" w:hAnsi="標楷體" w:hint="eastAsia"/>
                <w:color w:val="000000" w:themeColor="text1"/>
                <w:sz w:val="36"/>
              </w:rPr>
              <w:t>康軒</w:t>
            </w:r>
          </w:p>
        </w:tc>
        <w:tc>
          <w:tcPr>
            <w:tcW w:w="1451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997A2A">
              <w:rPr>
                <w:rFonts w:ascii="標楷體" w:eastAsia="標楷體" w:hAnsi="標楷體" w:hint="eastAsia"/>
                <w:color w:val="000000" w:themeColor="text1"/>
                <w:sz w:val="36"/>
              </w:rPr>
              <w:t>康軒</w:t>
            </w:r>
          </w:p>
        </w:tc>
        <w:tc>
          <w:tcPr>
            <w:tcW w:w="1450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997A2A">
              <w:rPr>
                <w:rFonts w:ascii="標楷體" w:eastAsia="標楷體" w:hAnsi="標楷體" w:hint="eastAsia"/>
                <w:color w:val="000000" w:themeColor="text1"/>
                <w:sz w:val="36"/>
              </w:rPr>
              <w:t>康軒</w:t>
            </w:r>
          </w:p>
        </w:tc>
        <w:tc>
          <w:tcPr>
            <w:tcW w:w="1450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997A2A">
              <w:rPr>
                <w:rFonts w:ascii="標楷體" w:eastAsia="標楷體" w:hAnsi="標楷體" w:hint="eastAsia"/>
                <w:color w:val="000000" w:themeColor="text1"/>
                <w:sz w:val="36"/>
              </w:rPr>
              <w:t>康軒</w:t>
            </w:r>
          </w:p>
        </w:tc>
      </w:tr>
      <w:tr w:rsidR="00997A2A" w:rsidRPr="00463FB1" w:rsidTr="00997A2A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795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書法家中楷體" w:eastAsia="華康古印體" w:hint="eastAsia"/>
                <w:color w:val="000000" w:themeColor="text1"/>
                <w:sz w:val="36"/>
                <w:szCs w:val="36"/>
              </w:rPr>
            </w:pPr>
            <w:r w:rsidRPr="00997A2A">
              <w:rPr>
                <w:rFonts w:ascii="書法家中楷體" w:eastAsia="華康古印體" w:hint="eastAsia"/>
                <w:color w:val="000000" w:themeColor="text1"/>
                <w:sz w:val="36"/>
                <w:szCs w:val="36"/>
              </w:rPr>
              <w:t>生活</w:t>
            </w:r>
          </w:p>
        </w:tc>
        <w:tc>
          <w:tcPr>
            <w:tcW w:w="1450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997A2A">
              <w:rPr>
                <w:rFonts w:ascii="標楷體" w:eastAsia="標楷體" w:hAnsi="標楷體" w:hint="eastAsia"/>
                <w:color w:val="000000" w:themeColor="text1"/>
                <w:sz w:val="36"/>
              </w:rPr>
              <w:t>康軒</w:t>
            </w:r>
          </w:p>
        </w:tc>
        <w:tc>
          <w:tcPr>
            <w:tcW w:w="1451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997A2A">
              <w:rPr>
                <w:rFonts w:ascii="標楷體" w:eastAsia="標楷體" w:hAnsi="標楷體" w:hint="eastAsia"/>
                <w:color w:val="000000" w:themeColor="text1"/>
                <w:sz w:val="36"/>
              </w:rPr>
              <w:t>康軒</w:t>
            </w:r>
          </w:p>
        </w:tc>
        <w:tc>
          <w:tcPr>
            <w:tcW w:w="1450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997A2A">
              <w:rPr>
                <w:rFonts w:ascii="標楷體" w:eastAsia="標楷體" w:hAnsi="標楷體" w:hint="eastAsia"/>
                <w:color w:val="000000" w:themeColor="text1"/>
                <w:sz w:val="36"/>
              </w:rPr>
              <w:t>x</w:t>
            </w:r>
          </w:p>
        </w:tc>
        <w:tc>
          <w:tcPr>
            <w:tcW w:w="1451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997A2A">
              <w:rPr>
                <w:rFonts w:ascii="標楷體" w:eastAsia="標楷體" w:hAnsi="標楷體" w:hint="eastAsia"/>
                <w:color w:val="000000" w:themeColor="text1"/>
                <w:sz w:val="36"/>
              </w:rPr>
              <w:t>×</w:t>
            </w:r>
          </w:p>
        </w:tc>
        <w:tc>
          <w:tcPr>
            <w:tcW w:w="1450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997A2A">
              <w:rPr>
                <w:rFonts w:ascii="標楷體" w:eastAsia="標楷體" w:hAnsi="標楷體" w:hint="eastAsia"/>
                <w:color w:val="000000" w:themeColor="text1"/>
                <w:sz w:val="36"/>
              </w:rPr>
              <w:t>x</w:t>
            </w:r>
          </w:p>
        </w:tc>
        <w:tc>
          <w:tcPr>
            <w:tcW w:w="1450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997A2A">
              <w:rPr>
                <w:rFonts w:ascii="標楷體" w:eastAsia="標楷體" w:hAnsi="標楷體" w:hint="eastAsia"/>
                <w:color w:val="000000" w:themeColor="text1"/>
                <w:sz w:val="36"/>
              </w:rPr>
              <w:t>×</w:t>
            </w:r>
          </w:p>
        </w:tc>
      </w:tr>
      <w:tr w:rsidR="00997A2A" w:rsidRPr="00463FB1" w:rsidTr="00997A2A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795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書法家中楷體" w:eastAsia="華康古印體" w:hint="eastAsia"/>
                <w:color w:val="000000" w:themeColor="text1"/>
                <w:w w:val="66"/>
                <w:sz w:val="32"/>
                <w:szCs w:val="32"/>
              </w:rPr>
            </w:pPr>
            <w:r w:rsidRPr="00997A2A">
              <w:rPr>
                <w:rFonts w:ascii="書法家中楷體" w:eastAsia="華康古印體" w:hint="eastAsia"/>
                <w:color w:val="000000" w:themeColor="text1"/>
                <w:w w:val="66"/>
                <w:sz w:val="32"/>
                <w:szCs w:val="32"/>
              </w:rPr>
              <w:t>自然與生活科技</w:t>
            </w:r>
          </w:p>
        </w:tc>
        <w:tc>
          <w:tcPr>
            <w:tcW w:w="1450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997A2A">
              <w:rPr>
                <w:rFonts w:ascii="標楷體" w:eastAsia="標楷體" w:hAnsi="標楷體" w:hint="eastAsia"/>
                <w:color w:val="000000" w:themeColor="text1"/>
                <w:sz w:val="36"/>
              </w:rPr>
              <w:t>x</w:t>
            </w:r>
          </w:p>
        </w:tc>
        <w:tc>
          <w:tcPr>
            <w:tcW w:w="1451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997A2A">
              <w:rPr>
                <w:rFonts w:ascii="標楷體" w:eastAsia="標楷體" w:hAnsi="標楷體" w:hint="eastAsia"/>
                <w:color w:val="000000" w:themeColor="text1"/>
                <w:sz w:val="36"/>
              </w:rPr>
              <w:t>×</w:t>
            </w:r>
          </w:p>
        </w:tc>
        <w:tc>
          <w:tcPr>
            <w:tcW w:w="1450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36"/>
              </w:rPr>
            </w:pPr>
            <w:r w:rsidRPr="00997A2A">
              <w:rPr>
                <w:rFonts w:ascii="標楷體" w:eastAsia="標楷體" w:hAnsi="標楷體" w:hint="eastAsia"/>
                <w:bCs/>
                <w:color w:val="000000" w:themeColor="text1"/>
                <w:sz w:val="36"/>
              </w:rPr>
              <w:t>康軒</w:t>
            </w:r>
          </w:p>
        </w:tc>
        <w:tc>
          <w:tcPr>
            <w:tcW w:w="1451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36"/>
              </w:rPr>
            </w:pPr>
            <w:r w:rsidRPr="00997A2A">
              <w:rPr>
                <w:rFonts w:ascii="標楷體" w:eastAsia="標楷體" w:hAnsi="標楷體" w:hint="eastAsia"/>
                <w:bCs/>
                <w:color w:val="000000" w:themeColor="text1"/>
                <w:sz w:val="36"/>
              </w:rPr>
              <w:t>康軒</w:t>
            </w:r>
          </w:p>
        </w:tc>
        <w:tc>
          <w:tcPr>
            <w:tcW w:w="1450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36"/>
              </w:rPr>
            </w:pPr>
            <w:r w:rsidRPr="00997A2A">
              <w:rPr>
                <w:rFonts w:ascii="標楷體" w:eastAsia="標楷體" w:hAnsi="標楷體" w:hint="eastAsia"/>
                <w:bCs/>
                <w:color w:val="000000" w:themeColor="text1"/>
                <w:sz w:val="36"/>
              </w:rPr>
              <w:t>康軒</w:t>
            </w:r>
          </w:p>
        </w:tc>
        <w:tc>
          <w:tcPr>
            <w:tcW w:w="1450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36"/>
              </w:rPr>
            </w:pPr>
            <w:r w:rsidRPr="00997A2A">
              <w:rPr>
                <w:rFonts w:ascii="標楷體" w:eastAsia="標楷體" w:hAnsi="標楷體" w:hint="eastAsia"/>
                <w:bCs/>
                <w:color w:val="000000" w:themeColor="text1"/>
                <w:sz w:val="36"/>
              </w:rPr>
              <w:t>康軒</w:t>
            </w:r>
          </w:p>
        </w:tc>
      </w:tr>
      <w:tr w:rsidR="00997A2A" w:rsidRPr="00463FB1" w:rsidTr="00997A2A">
        <w:tblPrEx>
          <w:tblCellMar>
            <w:top w:w="0" w:type="dxa"/>
            <w:bottom w:w="0" w:type="dxa"/>
          </w:tblCellMar>
        </w:tblPrEx>
        <w:trPr>
          <w:trHeight w:val="647"/>
        </w:trPr>
        <w:tc>
          <w:tcPr>
            <w:tcW w:w="1795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書法家中楷體" w:eastAsia="華康古印體" w:hint="eastAsia"/>
                <w:color w:val="000000" w:themeColor="text1"/>
                <w:sz w:val="32"/>
                <w:szCs w:val="32"/>
              </w:rPr>
            </w:pPr>
            <w:r w:rsidRPr="00997A2A">
              <w:rPr>
                <w:rFonts w:ascii="書法家中楷體" w:eastAsia="華康古印體" w:hint="eastAsia"/>
                <w:color w:val="000000" w:themeColor="text1"/>
                <w:sz w:val="32"/>
                <w:szCs w:val="32"/>
              </w:rPr>
              <w:t>藝術與人文</w:t>
            </w:r>
          </w:p>
        </w:tc>
        <w:tc>
          <w:tcPr>
            <w:tcW w:w="1450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997A2A">
              <w:rPr>
                <w:rFonts w:ascii="標楷體" w:eastAsia="標楷體" w:hAnsi="標楷體" w:hint="eastAsia"/>
                <w:color w:val="000000" w:themeColor="text1"/>
                <w:sz w:val="36"/>
              </w:rPr>
              <w:t>x</w:t>
            </w:r>
          </w:p>
        </w:tc>
        <w:tc>
          <w:tcPr>
            <w:tcW w:w="1451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997A2A">
              <w:rPr>
                <w:rFonts w:ascii="標楷體" w:eastAsia="標楷體" w:hAnsi="標楷體" w:hint="eastAsia"/>
                <w:color w:val="000000" w:themeColor="text1"/>
                <w:sz w:val="36"/>
              </w:rPr>
              <w:t>×</w:t>
            </w:r>
          </w:p>
        </w:tc>
        <w:tc>
          <w:tcPr>
            <w:tcW w:w="1450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36"/>
              </w:rPr>
            </w:pPr>
            <w:r w:rsidRPr="00997A2A">
              <w:rPr>
                <w:rFonts w:ascii="標楷體" w:eastAsia="標楷體" w:hAnsi="標楷體" w:hint="eastAsia"/>
                <w:bCs/>
                <w:color w:val="000000" w:themeColor="text1"/>
                <w:sz w:val="36"/>
              </w:rPr>
              <w:t>康軒</w:t>
            </w:r>
          </w:p>
        </w:tc>
        <w:tc>
          <w:tcPr>
            <w:tcW w:w="1451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36"/>
              </w:rPr>
            </w:pPr>
            <w:r w:rsidRPr="00997A2A">
              <w:rPr>
                <w:rFonts w:ascii="標楷體" w:eastAsia="標楷體" w:hAnsi="標楷體" w:hint="eastAsia"/>
                <w:bCs/>
                <w:color w:val="000000" w:themeColor="text1"/>
                <w:sz w:val="36"/>
              </w:rPr>
              <w:t>康軒</w:t>
            </w:r>
          </w:p>
        </w:tc>
        <w:tc>
          <w:tcPr>
            <w:tcW w:w="1450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997A2A">
              <w:rPr>
                <w:rFonts w:ascii="標楷體" w:eastAsia="標楷體" w:hAnsi="標楷體" w:hint="eastAsia"/>
                <w:color w:val="000000" w:themeColor="text1"/>
                <w:sz w:val="36"/>
              </w:rPr>
              <w:t>康軒</w:t>
            </w:r>
          </w:p>
        </w:tc>
        <w:tc>
          <w:tcPr>
            <w:tcW w:w="1450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997A2A">
              <w:rPr>
                <w:rFonts w:ascii="標楷體" w:eastAsia="標楷體" w:hAnsi="標楷體" w:hint="eastAsia"/>
                <w:color w:val="000000" w:themeColor="text1"/>
                <w:sz w:val="36"/>
              </w:rPr>
              <w:t>翰林</w:t>
            </w:r>
          </w:p>
        </w:tc>
      </w:tr>
      <w:tr w:rsidR="00997A2A" w:rsidRPr="00463FB1" w:rsidTr="00997A2A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795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書法家中楷體" w:eastAsia="華康古印體" w:hint="eastAsia"/>
                <w:color w:val="000000" w:themeColor="text1"/>
                <w:sz w:val="32"/>
                <w:szCs w:val="32"/>
              </w:rPr>
            </w:pPr>
            <w:r w:rsidRPr="00997A2A">
              <w:rPr>
                <w:rFonts w:ascii="書法家中楷體" w:eastAsia="華康古印體" w:hint="eastAsia"/>
                <w:color w:val="000000" w:themeColor="text1"/>
                <w:sz w:val="32"/>
                <w:szCs w:val="32"/>
              </w:rPr>
              <w:t>健康與體育</w:t>
            </w:r>
          </w:p>
        </w:tc>
        <w:tc>
          <w:tcPr>
            <w:tcW w:w="1450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997A2A">
              <w:rPr>
                <w:rFonts w:ascii="標楷體" w:eastAsia="標楷體" w:hAnsi="標楷體" w:hint="eastAsia"/>
                <w:color w:val="000000" w:themeColor="text1"/>
                <w:sz w:val="36"/>
              </w:rPr>
              <w:t>翰林</w:t>
            </w:r>
          </w:p>
        </w:tc>
        <w:tc>
          <w:tcPr>
            <w:tcW w:w="1451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997A2A">
              <w:rPr>
                <w:rFonts w:ascii="標楷體" w:eastAsia="標楷體" w:hAnsi="標楷體" w:hint="eastAsia"/>
                <w:color w:val="000000" w:themeColor="text1"/>
                <w:sz w:val="36"/>
              </w:rPr>
              <w:t>南一</w:t>
            </w:r>
          </w:p>
        </w:tc>
        <w:tc>
          <w:tcPr>
            <w:tcW w:w="1450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997A2A">
              <w:rPr>
                <w:rFonts w:ascii="標楷體" w:eastAsia="標楷體" w:hAnsi="標楷體" w:hint="eastAsia"/>
                <w:color w:val="000000" w:themeColor="text1"/>
                <w:sz w:val="36"/>
              </w:rPr>
              <w:t>康軒</w:t>
            </w:r>
          </w:p>
        </w:tc>
        <w:tc>
          <w:tcPr>
            <w:tcW w:w="1451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997A2A">
              <w:rPr>
                <w:rFonts w:ascii="標楷體" w:eastAsia="標楷體" w:hAnsi="標楷體" w:hint="eastAsia"/>
                <w:color w:val="000000" w:themeColor="text1"/>
                <w:sz w:val="36"/>
              </w:rPr>
              <w:t>翰林</w:t>
            </w:r>
          </w:p>
        </w:tc>
        <w:tc>
          <w:tcPr>
            <w:tcW w:w="1450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997A2A">
              <w:rPr>
                <w:rFonts w:ascii="標楷體" w:eastAsia="標楷體" w:hAnsi="標楷體" w:hint="eastAsia"/>
                <w:color w:val="000000" w:themeColor="text1"/>
                <w:sz w:val="36"/>
              </w:rPr>
              <w:t>翰林</w:t>
            </w:r>
          </w:p>
        </w:tc>
        <w:tc>
          <w:tcPr>
            <w:tcW w:w="1450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color w:val="000000" w:themeColor="text1"/>
                <w:sz w:val="36"/>
              </w:rPr>
            </w:pPr>
            <w:r w:rsidRPr="00997A2A">
              <w:rPr>
                <w:rFonts w:ascii="標楷體" w:eastAsia="標楷體" w:hAnsi="標楷體" w:hint="eastAsia"/>
                <w:color w:val="000000" w:themeColor="text1"/>
                <w:sz w:val="36"/>
              </w:rPr>
              <w:t>康軒</w:t>
            </w:r>
          </w:p>
        </w:tc>
      </w:tr>
      <w:tr w:rsidR="00997A2A" w:rsidRPr="00463FB1" w:rsidTr="00997A2A">
        <w:tblPrEx>
          <w:tblCellMar>
            <w:top w:w="0" w:type="dxa"/>
            <w:bottom w:w="0" w:type="dxa"/>
          </w:tblCellMar>
        </w:tblPrEx>
        <w:trPr>
          <w:trHeight w:val="1269"/>
        </w:trPr>
        <w:tc>
          <w:tcPr>
            <w:tcW w:w="1795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文鼎粗隸" w:eastAsia="華康古印體" w:hint="eastAsia"/>
                <w:color w:val="000000" w:themeColor="text1"/>
                <w:sz w:val="36"/>
                <w:szCs w:val="36"/>
              </w:rPr>
            </w:pPr>
            <w:r w:rsidRPr="00997A2A">
              <w:rPr>
                <w:rFonts w:ascii="文鼎粗隸" w:eastAsia="華康古印體" w:hint="eastAsia"/>
                <w:color w:val="000000" w:themeColor="text1"/>
                <w:sz w:val="36"/>
                <w:szCs w:val="36"/>
              </w:rPr>
              <w:t>綜合活動（</w:t>
            </w:r>
            <w:r w:rsidRPr="00997A2A">
              <w:rPr>
                <w:rFonts w:ascii="新細明體" w:hAnsi="新細明體" w:cs="新細明體" w:hint="eastAsia"/>
                <w:color w:val="000000" w:themeColor="text1"/>
              </w:rPr>
              <w:t>回收使用</w:t>
            </w:r>
            <w:r w:rsidRPr="00997A2A">
              <w:rPr>
                <w:rFonts w:ascii="文鼎粗隸" w:eastAsia="華康古印體" w:hint="eastAsia"/>
                <w:color w:val="000000" w:themeColor="text1"/>
                <w:sz w:val="36"/>
                <w:szCs w:val="36"/>
              </w:rPr>
              <w:t>）</w:t>
            </w:r>
          </w:p>
        </w:tc>
        <w:tc>
          <w:tcPr>
            <w:tcW w:w="1450" w:type="dxa"/>
            <w:tcBorders>
              <w:tr2bl w:val="single" w:sz="4" w:space="0" w:color="auto"/>
            </w:tcBorders>
            <w:vAlign w:val="center"/>
          </w:tcPr>
          <w:p w:rsidR="00997A2A" w:rsidRPr="00997A2A" w:rsidRDefault="00997A2A" w:rsidP="00B76FDC">
            <w:pPr>
              <w:spacing w:line="300" w:lineRule="exact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</w:rPr>
            </w:pPr>
          </w:p>
        </w:tc>
        <w:tc>
          <w:tcPr>
            <w:tcW w:w="1451" w:type="dxa"/>
            <w:tcBorders>
              <w:tr2bl w:val="single" w:sz="4" w:space="0" w:color="auto"/>
            </w:tcBorders>
            <w:vAlign w:val="center"/>
          </w:tcPr>
          <w:p w:rsidR="00997A2A" w:rsidRPr="00997A2A" w:rsidRDefault="00997A2A" w:rsidP="00B76FDC">
            <w:pPr>
              <w:spacing w:line="300" w:lineRule="exact"/>
              <w:jc w:val="center"/>
              <w:rPr>
                <w:rFonts w:ascii="標楷體" w:eastAsia="標楷體" w:hAnsi="標楷體"/>
                <w:bCs/>
                <w:iCs/>
                <w:color w:val="000000" w:themeColor="text1"/>
              </w:rPr>
            </w:pPr>
          </w:p>
        </w:tc>
        <w:tc>
          <w:tcPr>
            <w:tcW w:w="1450" w:type="dxa"/>
            <w:tcBorders>
              <w:tr2bl w:val="single" w:sz="4" w:space="0" w:color="auto"/>
            </w:tcBorders>
            <w:vAlign w:val="center"/>
          </w:tcPr>
          <w:p w:rsidR="00997A2A" w:rsidRPr="00997A2A" w:rsidRDefault="00997A2A" w:rsidP="00B76FD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1" w:type="dxa"/>
            <w:tcBorders>
              <w:tr2bl w:val="single" w:sz="4" w:space="0" w:color="auto"/>
            </w:tcBorders>
            <w:vAlign w:val="center"/>
          </w:tcPr>
          <w:p w:rsidR="00997A2A" w:rsidRPr="00997A2A" w:rsidRDefault="00997A2A" w:rsidP="00B76FD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0" w:type="dxa"/>
            <w:tcBorders>
              <w:tr2bl w:val="single" w:sz="4" w:space="0" w:color="auto"/>
            </w:tcBorders>
            <w:vAlign w:val="center"/>
          </w:tcPr>
          <w:p w:rsidR="00997A2A" w:rsidRPr="00997A2A" w:rsidRDefault="00997A2A" w:rsidP="00B76FD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50" w:type="dxa"/>
            <w:tcBorders>
              <w:tr2bl w:val="single" w:sz="4" w:space="0" w:color="auto"/>
            </w:tcBorders>
            <w:vAlign w:val="center"/>
          </w:tcPr>
          <w:p w:rsidR="00997A2A" w:rsidRPr="00997A2A" w:rsidRDefault="00997A2A" w:rsidP="00B76FD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997A2A" w:rsidRPr="00463FB1" w:rsidTr="00997A2A">
        <w:tblPrEx>
          <w:tblCellMar>
            <w:top w:w="0" w:type="dxa"/>
            <w:bottom w:w="0" w:type="dxa"/>
          </w:tblCellMar>
        </w:tblPrEx>
        <w:trPr>
          <w:trHeight w:val="1269"/>
        </w:trPr>
        <w:tc>
          <w:tcPr>
            <w:tcW w:w="1795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文鼎粗隸" w:eastAsia="華康古印體" w:hint="eastAsia"/>
                <w:color w:val="000000" w:themeColor="text1"/>
                <w:sz w:val="36"/>
                <w:szCs w:val="36"/>
              </w:rPr>
            </w:pPr>
            <w:r w:rsidRPr="00997A2A">
              <w:rPr>
                <w:rFonts w:ascii="文鼎粗隸" w:eastAsia="華康古印體" w:hint="eastAsia"/>
                <w:color w:val="000000" w:themeColor="text1"/>
                <w:sz w:val="36"/>
                <w:szCs w:val="36"/>
              </w:rPr>
              <w:t>本土語言</w:t>
            </w:r>
          </w:p>
          <w:p w:rsidR="00997A2A" w:rsidRPr="00997A2A" w:rsidRDefault="00997A2A" w:rsidP="00B76FDC">
            <w:pPr>
              <w:spacing w:line="370" w:lineRule="exact"/>
              <w:jc w:val="center"/>
              <w:rPr>
                <w:rFonts w:ascii="文鼎粗隸" w:eastAsia="華康古印體" w:hAnsi="標楷體" w:hint="eastAsia"/>
                <w:color w:val="000000" w:themeColor="text1"/>
                <w:sz w:val="32"/>
                <w:szCs w:val="32"/>
              </w:rPr>
            </w:pPr>
            <w:r w:rsidRPr="00997A2A">
              <w:rPr>
                <w:rFonts w:ascii="文鼎粗隸" w:eastAsia="華康古印體" w:hAnsi="標楷體" w:hint="eastAsia"/>
                <w:color w:val="000000" w:themeColor="text1"/>
                <w:sz w:val="32"/>
                <w:szCs w:val="32"/>
              </w:rPr>
              <w:t>（</w:t>
            </w:r>
            <w:r w:rsidRPr="00997A2A">
              <w:rPr>
                <w:rFonts w:ascii="文鼎粗隸" w:eastAsia="華康古印體" w:hAnsi="標楷體" w:cs="細明體" w:hint="eastAsia"/>
                <w:color w:val="000000" w:themeColor="text1"/>
                <w:sz w:val="32"/>
                <w:szCs w:val="32"/>
              </w:rPr>
              <w:t>客家語</w:t>
            </w:r>
            <w:r w:rsidRPr="00997A2A">
              <w:rPr>
                <w:rFonts w:ascii="文鼎粗隸" w:eastAsia="華康古印體" w:hAnsi="標楷體" w:hint="eastAsia"/>
                <w:color w:val="000000" w:themeColor="text1"/>
                <w:sz w:val="32"/>
                <w:szCs w:val="32"/>
              </w:rPr>
              <w:t>）</w:t>
            </w:r>
          </w:p>
        </w:tc>
        <w:tc>
          <w:tcPr>
            <w:tcW w:w="2901" w:type="dxa"/>
            <w:gridSpan w:val="2"/>
            <w:vAlign w:val="center"/>
          </w:tcPr>
          <w:p w:rsidR="00997A2A" w:rsidRPr="00997A2A" w:rsidRDefault="00997A2A" w:rsidP="00B76FDC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</w:rPr>
            </w:pPr>
            <w:r w:rsidRPr="00997A2A">
              <w:rPr>
                <w:rFonts w:ascii="標楷體" w:eastAsia="標楷體" w:hAnsi="標楷體" w:hint="eastAsia"/>
                <w:bCs/>
                <w:color w:val="000000" w:themeColor="text1"/>
                <w:sz w:val="32"/>
              </w:rPr>
              <w:t>康軒</w:t>
            </w:r>
          </w:p>
          <w:p w:rsidR="00997A2A" w:rsidRPr="00997A2A" w:rsidRDefault="00997A2A" w:rsidP="00B76FDC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</w:rPr>
            </w:pPr>
            <w:r w:rsidRPr="00997A2A">
              <w:rPr>
                <w:rFonts w:ascii="標楷體" w:eastAsia="標楷體" w:hAnsi="標楷體" w:hint="eastAsia"/>
                <w:bCs/>
                <w:color w:val="000000" w:themeColor="text1"/>
                <w:sz w:val="32"/>
              </w:rPr>
              <w:t>第3冊(13人)</w:t>
            </w:r>
          </w:p>
        </w:tc>
        <w:tc>
          <w:tcPr>
            <w:tcW w:w="2901" w:type="dxa"/>
            <w:gridSpan w:val="2"/>
            <w:vAlign w:val="center"/>
          </w:tcPr>
          <w:p w:rsidR="00997A2A" w:rsidRPr="00997A2A" w:rsidRDefault="00997A2A" w:rsidP="00B76FDC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</w:rPr>
            </w:pPr>
            <w:r w:rsidRPr="00997A2A">
              <w:rPr>
                <w:rFonts w:ascii="標楷體" w:eastAsia="標楷體" w:hAnsi="標楷體" w:hint="eastAsia"/>
                <w:bCs/>
                <w:color w:val="000000" w:themeColor="text1"/>
                <w:sz w:val="32"/>
              </w:rPr>
              <w:t>翰林</w:t>
            </w:r>
          </w:p>
          <w:p w:rsidR="00997A2A" w:rsidRPr="00997A2A" w:rsidRDefault="00997A2A" w:rsidP="00B76FDC">
            <w:pPr>
              <w:spacing w:line="300" w:lineRule="exact"/>
              <w:jc w:val="center"/>
              <w:rPr>
                <w:rFonts w:ascii="標楷體" w:eastAsia="標楷體" w:hAnsi="標楷體" w:hint="eastAsia"/>
                <w:bCs/>
                <w:color w:val="000000" w:themeColor="text1"/>
                <w:sz w:val="32"/>
              </w:rPr>
            </w:pPr>
            <w:r w:rsidRPr="00997A2A">
              <w:rPr>
                <w:rFonts w:ascii="標楷體" w:eastAsia="標楷體" w:hAnsi="標楷體" w:hint="eastAsia"/>
                <w:bCs/>
                <w:color w:val="000000" w:themeColor="text1"/>
                <w:sz w:val="32"/>
              </w:rPr>
              <w:t>第7冊(13人</w:t>
            </w:r>
            <w:r w:rsidRPr="00997A2A">
              <w:rPr>
                <w:rFonts w:ascii="標楷體" w:eastAsia="標楷體" w:hAnsi="標楷體"/>
                <w:bCs/>
                <w:color w:val="000000" w:themeColor="text1"/>
                <w:sz w:val="32"/>
              </w:rPr>
              <w:t>)</w:t>
            </w:r>
          </w:p>
        </w:tc>
        <w:tc>
          <w:tcPr>
            <w:tcW w:w="1450" w:type="dxa"/>
            <w:vAlign w:val="center"/>
          </w:tcPr>
          <w:p w:rsidR="00997A2A" w:rsidRPr="00997A2A" w:rsidRDefault="00997A2A" w:rsidP="00B76FD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997A2A">
              <w:rPr>
                <w:rFonts w:ascii="標楷體" w:eastAsia="標楷體" w:hAnsi="標楷體" w:hint="eastAsia"/>
                <w:color w:val="000000" w:themeColor="text1"/>
                <w:sz w:val="32"/>
              </w:rPr>
              <w:t>翰林</w:t>
            </w:r>
          </w:p>
          <w:p w:rsidR="00997A2A" w:rsidRPr="00997A2A" w:rsidRDefault="00997A2A" w:rsidP="00B76FDC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</w:rPr>
            </w:pPr>
            <w:r w:rsidRPr="00997A2A">
              <w:rPr>
                <w:rFonts w:ascii="標楷體" w:eastAsia="標楷體" w:hAnsi="標楷體" w:hint="eastAsia"/>
                <w:color w:val="000000" w:themeColor="text1"/>
                <w:sz w:val="32"/>
              </w:rPr>
              <w:t>第9冊</w:t>
            </w:r>
          </w:p>
        </w:tc>
        <w:tc>
          <w:tcPr>
            <w:tcW w:w="1450" w:type="dxa"/>
            <w:vAlign w:val="center"/>
          </w:tcPr>
          <w:p w:rsidR="00997A2A" w:rsidRPr="00997A2A" w:rsidRDefault="00997A2A" w:rsidP="00B76FDC">
            <w:pPr>
              <w:spacing w:line="300" w:lineRule="exact"/>
              <w:jc w:val="center"/>
              <w:rPr>
                <w:rFonts w:ascii="標楷體" w:eastAsia="標楷體" w:hAnsi="標楷體"/>
                <w:iCs/>
                <w:color w:val="000000" w:themeColor="text1"/>
                <w:sz w:val="32"/>
              </w:rPr>
            </w:pPr>
            <w:r w:rsidRPr="00997A2A">
              <w:rPr>
                <w:rFonts w:ascii="標楷體" w:eastAsia="標楷體" w:hAnsi="標楷體" w:hint="eastAsia"/>
                <w:iCs/>
                <w:color w:val="000000" w:themeColor="text1"/>
                <w:sz w:val="32"/>
              </w:rPr>
              <w:t>翰林</w:t>
            </w:r>
          </w:p>
          <w:p w:rsidR="00997A2A" w:rsidRPr="00997A2A" w:rsidRDefault="00997A2A" w:rsidP="00B76FD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997A2A">
              <w:rPr>
                <w:rFonts w:ascii="標楷體" w:eastAsia="標楷體" w:hAnsi="標楷體" w:hint="eastAsia"/>
                <w:iCs/>
                <w:color w:val="000000" w:themeColor="text1"/>
                <w:sz w:val="32"/>
              </w:rPr>
              <w:t>第11冊</w:t>
            </w:r>
          </w:p>
        </w:tc>
      </w:tr>
      <w:tr w:rsidR="00997A2A" w:rsidRPr="00463FB1" w:rsidTr="00997A2A">
        <w:tblPrEx>
          <w:tblCellMar>
            <w:top w:w="0" w:type="dxa"/>
            <w:bottom w:w="0" w:type="dxa"/>
          </w:tblCellMar>
        </w:tblPrEx>
        <w:trPr>
          <w:trHeight w:val="1918"/>
        </w:trPr>
        <w:tc>
          <w:tcPr>
            <w:tcW w:w="1795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文鼎粗隸" w:eastAsia="華康古印體" w:hint="eastAsia"/>
                <w:color w:val="000000" w:themeColor="text1"/>
                <w:sz w:val="36"/>
                <w:szCs w:val="36"/>
              </w:rPr>
            </w:pPr>
            <w:r w:rsidRPr="00997A2A">
              <w:rPr>
                <w:rFonts w:ascii="文鼎粗隸" w:eastAsia="華康古印體" w:hint="eastAsia"/>
                <w:color w:val="000000" w:themeColor="text1"/>
                <w:sz w:val="36"/>
                <w:szCs w:val="36"/>
              </w:rPr>
              <w:t>英語</w:t>
            </w:r>
          </w:p>
        </w:tc>
        <w:tc>
          <w:tcPr>
            <w:tcW w:w="1450" w:type="dxa"/>
            <w:vAlign w:val="center"/>
          </w:tcPr>
          <w:p w:rsidR="00997A2A" w:rsidRPr="00997A2A" w:rsidRDefault="00997A2A" w:rsidP="00B76FD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997A2A">
              <w:rPr>
                <w:rFonts w:ascii="標楷體" w:eastAsia="標楷體" w:hAnsi="標楷體" w:hint="eastAsia"/>
                <w:color w:val="000000" w:themeColor="text1"/>
                <w:sz w:val="32"/>
              </w:rPr>
              <w:t>翰林</w:t>
            </w:r>
          </w:p>
          <w:p w:rsidR="00997A2A" w:rsidRPr="00997A2A" w:rsidRDefault="00997A2A" w:rsidP="00B76FD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997A2A">
              <w:rPr>
                <w:rFonts w:ascii="標楷體" w:eastAsia="標楷體" w:hAnsi="標楷體" w:hint="eastAsia"/>
                <w:color w:val="000000" w:themeColor="text1"/>
                <w:sz w:val="32"/>
              </w:rPr>
              <w:t>Ready Go</w:t>
            </w:r>
            <w:r w:rsidRPr="00997A2A">
              <w:rPr>
                <w:rFonts w:ascii="標楷體" w:eastAsia="標楷體" w:hAnsi="標楷體"/>
                <w:color w:val="000000" w:themeColor="text1"/>
                <w:sz w:val="32"/>
              </w:rPr>
              <w:t xml:space="preserve"> </w:t>
            </w:r>
          </w:p>
          <w:p w:rsidR="00997A2A" w:rsidRPr="00997A2A" w:rsidRDefault="00997A2A" w:rsidP="00B76FDC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</w:rPr>
            </w:pPr>
            <w:r w:rsidRPr="00997A2A">
              <w:rPr>
                <w:rFonts w:ascii="標楷體" w:eastAsia="標楷體" w:hAnsi="標楷體" w:hint="eastAsia"/>
                <w:color w:val="000000" w:themeColor="text1"/>
                <w:sz w:val="32"/>
              </w:rPr>
              <w:t>1</w:t>
            </w:r>
          </w:p>
        </w:tc>
        <w:tc>
          <w:tcPr>
            <w:tcW w:w="1451" w:type="dxa"/>
            <w:vAlign w:val="center"/>
          </w:tcPr>
          <w:p w:rsidR="00997A2A" w:rsidRPr="00997A2A" w:rsidRDefault="00997A2A" w:rsidP="00B76FDC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</w:rPr>
            </w:pPr>
            <w:r w:rsidRPr="00997A2A">
              <w:rPr>
                <w:rFonts w:ascii="標楷體" w:eastAsia="標楷體" w:hAnsi="標楷體" w:hint="eastAsia"/>
                <w:bCs/>
                <w:color w:val="000000" w:themeColor="text1"/>
                <w:sz w:val="32"/>
              </w:rPr>
              <w:t>何嘉仁</w:t>
            </w:r>
          </w:p>
          <w:p w:rsidR="00997A2A" w:rsidRPr="00997A2A" w:rsidRDefault="00997A2A" w:rsidP="00B76FD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997A2A">
              <w:rPr>
                <w:rFonts w:ascii="標楷體" w:eastAsia="標楷體" w:hAnsi="標楷體"/>
                <w:color w:val="000000" w:themeColor="text1"/>
                <w:sz w:val="32"/>
              </w:rPr>
              <w:t>V</w:t>
            </w:r>
            <w:r w:rsidRPr="00997A2A"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iva </w:t>
            </w:r>
            <w:r w:rsidRPr="00997A2A">
              <w:rPr>
                <w:rFonts w:ascii="標楷體" w:eastAsia="標楷體" w:hAnsi="標楷體"/>
                <w:color w:val="000000" w:themeColor="text1"/>
                <w:sz w:val="32"/>
              </w:rPr>
              <w:t>ABC</w:t>
            </w:r>
          </w:p>
          <w:p w:rsidR="00997A2A" w:rsidRPr="00997A2A" w:rsidRDefault="00997A2A" w:rsidP="00B76FDC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997A2A">
              <w:rPr>
                <w:rFonts w:ascii="標楷體" w:eastAsia="標楷體" w:hAnsi="標楷體" w:hint="eastAsia"/>
                <w:color w:val="000000" w:themeColor="text1"/>
                <w:sz w:val="32"/>
              </w:rPr>
              <w:t xml:space="preserve"> 3</w:t>
            </w:r>
          </w:p>
        </w:tc>
        <w:tc>
          <w:tcPr>
            <w:tcW w:w="1450" w:type="dxa"/>
            <w:vAlign w:val="center"/>
          </w:tcPr>
          <w:p w:rsidR="00997A2A" w:rsidRPr="00997A2A" w:rsidRDefault="00997A2A" w:rsidP="00B76FDC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</w:rPr>
            </w:pPr>
            <w:r w:rsidRPr="00997A2A">
              <w:rPr>
                <w:rFonts w:ascii="標楷體" w:eastAsia="標楷體" w:hAnsi="標楷體" w:hint="eastAsia"/>
                <w:bCs/>
                <w:color w:val="000000" w:themeColor="text1"/>
                <w:sz w:val="32"/>
              </w:rPr>
              <w:t>何嘉仁</w:t>
            </w:r>
          </w:p>
          <w:p w:rsidR="00997A2A" w:rsidRPr="00997A2A" w:rsidRDefault="00997A2A" w:rsidP="00B76FDC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</w:rPr>
            </w:pPr>
            <w:r w:rsidRPr="00997A2A">
              <w:rPr>
                <w:rFonts w:ascii="標楷體" w:eastAsia="標楷體" w:hAnsi="標楷體" w:hint="eastAsia"/>
                <w:bCs/>
                <w:color w:val="000000" w:themeColor="text1"/>
                <w:sz w:val="32"/>
              </w:rPr>
              <w:t>e-star</w:t>
            </w:r>
            <w:r w:rsidRPr="00997A2A">
              <w:rPr>
                <w:rFonts w:ascii="標楷體" w:eastAsia="標楷體" w:hAnsi="標楷體"/>
                <w:bCs/>
                <w:color w:val="000000" w:themeColor="text1"/>
                <w:sz w:val="32"/>
              </w:rPr>
              <w:t xml:space="preserve"> </w:t>
            </w:r>
          </w:p>
          <w:p w:rsidR="00997A2A" w:rsidRPr="00997A2A" w:rsidRDefault="00997A2A" w:rsidP="00B76FDC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</w:rPr>
            </w:pPr>
            <w:r w:rsidRPr="00997A2A">
              <w:rPr>
                <w:rFonts w:ascii="標楷體" w:eastAsia="標楷體" w:hAnsi="標楷體"/>
                <w:bCs/>
                <w:color w:val="000000" w:themeColor="text1"/>
                <w:sz w:val="32"/>
              </w:rPr>
              <w:t>1</w:t>
            </w:r>
          </w:p>
        </w:tc>
        <w:tc>
          <w:tcPr>
            <w:tcW w:w="1451" w:type="dxa"/>
            <w:vAlign w:val="center"/>
          </w:tcPr>
          <w:p w:rsidR="00997A2A" w:rsidRPr="00997A2A" w:rsidRDefault="00997A2A" w:rsidP="00B76FDC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</w:rPr>
            </w:pPr>
            <w:r w:rsidRPr="00997A2A">
              <w:rPr>
                <w:rFonts w:ascii="標楷體" w:eastAsia="標楷體" w:hAnsi="標楷體" w:hint="eastAsia"/>
                <w:bCs/>
                <w:color w:val="000000" w:themeColor="text1"/>
                <w:sz w:val="32"/>
              </w:rPr>
              <w:t>何嘉仁</w:t>
            </w:r>
          </w:p>
          <w:p w:rsidR="00997A2A" w:rsidRPr="00997A2A" w:rsidRDefault="00997A2A" w:rsidP="00B76FDC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</w:rPr>
            </w:pPr>
            <w:r w:rsidRPr="00997A2A">
              <w:rPr>
                <w:rFonts w:ascii="標楷體" w:eastAsia="標楷體" w:hAnsi="標楷體" w:hint="eastAsia"/>
                <w:bCs/>
                <w:color w:val="000000" w:themeColor="text1"/>
                <w:sz w:val="32"/>
              </w:rPr>
              <w:t>Give me five 3</w:t>
            </w:r>
          </w:p>
        </w:tc>
        <w:tc>
          <w:tcPr>
            <w:tcW w:w="1450" w:type="dxa"/>
            <w:vAlign w:val="center"/>
          </w:tcPr>
          <w:p w:rsidR="00997A2A" w:rsidRPr="00997A2A" w:rsidRDefault="00997A2A" w:rsidP="00B76FDC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</w:rPr>
            </w:pPr>
            <w:r w:rsidRPr="00997A2A">
              <w:rPr>
                <w:rFonts w:ascii="標楷體" w:eastAsia="標楷體" w:hAnsi="標楷體" w:hint="eastAsia"/>
                <w:bCs/>
                <w:color w:val="000000" w:themeColor="text1"/>
                <w:sz w:val="32"/>
              </w:rPr>
              <w:t>康軒</w:t>
            </w:r>
          </w:p>
          <w:p w:rsidR="00997A2A" w:rsidRPr="00997A2A" w:rsidRDefault="00997A2A" w:rsidP="00B76FDC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</w:rPr>
            </w:pPr>
            <w:r w:rsidRPr="00997A2A">
              <w:rPr>
                <w:rFonts w:ascii="標楷體" w:eastAsia="標楷體" w:hAnsi="標楷體" w:hint="eastAsia"/>
                <w:bCs/>
                <w:color w:val="000000" w:themeColor="text1"/>
                <w:sz w:val="32"/>
              </w:rPr>
              <w:t>Follow me</w:t>
            </w:r>
            <w:r w:rsidRPr="00997A2A">
              <w:rPr>
                <w:rFonts w:ascii="標楷體" w:eastAsia="標楷體" w:hAnsi="標楷體"/>
                <w:bCs/>
                <w:color w:val="000000" w:themeColor="text1"/>
                <w:sz w:val="32"/>
              </w:rPr>
              <w:t xml:space="preserve"> </w:t>
            </w:r>
          </w:p>
          <w:p w:rsidR="00997A2A" w:rsidRPr="00997A2A" w:rsidRDefault="00997A2A" w:rsidP="00B76FDC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</w:rPr>
            </w:pPr>
            <w:r w:rsidRPr="00997A2A">
              <w:rPr>
                <w:rFonts w:ascii="標楷體" w:eastAsia="標楷體" w:hAnsi="標楷體" w:hint="eastAsia"/>
                <w:bCs/>
                <w:color w:val="000000" w:themeColor="text1"/>
                <w:sz w:val="32"/>
              </w:rPr>
              <w:t>5</w:t>
            </w:r>
          </w:p>
        </w:tc>
        <w:tc>
          <w:tcPr>
            <w:tcW w:w="1450" w:type="dxa"/>
            <w:vAlign w:val="center"/>
          </w:tcPr>
          <w:p w:rsidR="00997A2A" w:rsidRPr="00997A2A" w:rsidRDefault="00997A2A" w:rsidP="00B76FDC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</w:rPr>
            </w:pPr>
            <w:r w:rsidRPr="00997A2A">
              <w:rPr>
                <w:rFonts w:ascii="標楷體" w:eastAsia="標楷體" w:hAnsi="標楷體" w:hint="eastAsia"/>
                <w:bCs/>
                <w:color w:val="000000" w:themeColor="text1"/>
                <w:sz w:val="32"/>
              </w:rPr>
              <w:t>何嘉仁</w:t>
            </w:r>
          </w:p>
          <w:p w:rsidR="00997A2A" w:rsidRPr="00997A2A" w:rsidRDefault="00997A2A" w:rsidP="00B76FDC">
            <w:pPr>
              <w:spacing w:line="300" w:lineRule="exact"/>
              <w:jc w:val="center"/>
              <w:rPr>
                <w:rFonts w:ascii="標楷體" w:eastAsia="標楷體" w:hAnsi="標楷體"/>
                <w:bCs/>
                <w:color w:val="000000" w:themeColor="text1"/>
                <w:sz w:val="32"/>
              </w:rPr>
            </w:pPr>
            <w:r w:rsidRPr="00997A2A">
              <w:rPr>
                <w:rFonts w:ascii="標楷體" w:eastAsia="標楷體" w:hAnsi="標楷體" w:hint="eastAsia"/>
                <w:bCs/>
                <w:color w:val="000000" w:themeColor="text1"/>
                <w:sz w:val="32"/>
              </w:rPr>
              <w:t>Give me five 7</w:t>
            </w:r>
          </w:p>
        </w:tc>
      </w:tr>
      <w:tr w:rsidR="00997A2A" w:rsidRPr="00463FB1" w:rsidTr="00997A2A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1795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文鼎粗隸" w:eastAsia="華康古印體" w:hint="eastAsia"/>
                <w:color w:val="000000" w:themeColor="text1"/>
                <w:sz w:val="36"/>
                <w:szCs w:val="36"/>
              </w:rPr>
            </w:pPr>
            <w:r w:rsidRPr="00997A2A">
              <w:rPr>
                <w:rFonts w:ascii="文鼎粗隸" w:eastAsia="華康古印體" w:hint="eastAsia"/>
                <w:color w:val="000000" w:themeColor="text1"/>
                <w:sz w:val="36"/>
                <w:szCs w:val="36"/>
              </w:rPr>
              <w:t>資訊</w:t>
            </w:r>
          </w:p>
        </w:tc>
        <w:tc>
          <w:tcPr>
            <w:tcW w:w="1450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7A2A">
              <w:rPr>
                <w:rFonts w:ascii="標楷體" w:eastAsia="標楷體" w:hAnsi="標楷體" w:hint="eastAsia"/>
                <w:color w:val="000000" w:themeColor="text1"/>
              </w:rPr>
              <w:t>x</w:t>
            </w:r>
          </w:p>
        </w:tc>
        <w:tc>
          <w:tcPr>
            <w:tcW w:w="1451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7A2A">
              <w:rPr>
                <w:rFonts w:ascii="標楷體" w:eastAsia="標楷體" w:hAnsi="標楷體" w:hint="eastAsia"/>
                <w:color w:val="000000" w:themeColor="text1"/>
              </w:rPr>
              <w:t>×</w:t>
            </w:r>
          </w:p>
        </w:tc>
        <w:tc>
          <w:tcPr>
            <w:tcW w:w="1450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7A2A">
              <w:rPr>
                <w:rFonts w:ascii="標楷體" w:eastAsia="標楷體" w:hAnsi="標楷體" w:hint="eastAsia"/>
                <w:color w:val="000000" w:themeColor="text1"/>
              </w:rPr>
              <w:t>×</w:t>
            </w:r>
          </w:p>
        </w:tc>
        <w:tc>
          <w:tcPr>
            <w:tcW w:w="1451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7A2A">
              <w:rPr>
                <w:rFonts w:ascii="標楷體" w:eastAsia="標楷體" w:hAnsi="標楷體" w:hint="eastAsia"/>
                <w:color w:val="000000" w:themeColor="text1"/>
              </w:rPr>
              <w:t>×</w:t>
            </w:r>
          </w:p>
        </w:tc>
        <w:tc>
          <w:tcPr>
            <w:tcW w:w="1450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7A2A">
              <w:rPr>
                <w:rFonts w:ascii="標楷體" w:eastAsia="標楷體" w:hAnsi="標楷體" w:hint="eastAsia"/>
                <w:color w:val="000000" w:themeColor="text1"/>
              </w:rPr>
              <w:t>×</w:t>
            </w:r>
          </w:p>
        </w:tc>
        <w:tc>
          <w:tcPr>
            <w:tcW w:w="1450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997A2A">
              <w:rPr>
                <w:rFonts w:ascii="標楷體" w:eastAsia="標楷體" w:hAnsi="標楷體" w:hint="eastAsia"/>
                <w:color w:val="000000" w:themeColor="text1"/>
              </w:rPr>
              <w:t>×</w:t>
            </w:r>
          </w:p>
        </w:tc>
      </w:tr>
      <w:tr w:rsidR="00997A2A" w:rsidRPr="00463FB1" w:rsidTr="00997A2A">
        <w:tblPrEx>
          <w:tblCellMar>
            <w:top w:w="0" w:type="dxa"/>
            <w:bottom w:w="0" w:type="dxa"/>
          </w:tblCellMar>
        </w:tblPrEx>
        <w:trPr>
          <w:trHeight w:val="1269"/>
        </w:trPr>
        <w:tc>
          <w:tcPr>
            <w:tcW w:w="1795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文鼎粗隸" w:eastAsia="華康古印體" w:hint="eastAsia"/>
                <w:color w:val="000000" w:themeColor="text1"/>
                <w:sz w:val="36"/>
                <w:szCs w:val="36"/>
              </w:rPr>
            </w:pPr>
            <w:r w:rsidRPr="00997A2A">
              <w:rPr>
                <w:rFonts w:ascii="文鼎粗隸" w:eastAsia="華康古印體" w:hint="eastAsia"/>
                <w:color w:val="000000" w:themeColor="text1"/>
                <w:sz w:val="36"/>
                <w:szCs w:val="36"/>
              </w:rPr>
              <w:t>閩南語</w:t>
            </w:r>
          </w:p>
        </w:tc>
        <w:tc>
          <w:tcPr>
            <w:tcW w:w="2901" w:type="dxa"/>
            <w:gridSpan w:val="2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997A2A">
              <w:rPr>
                <w:rFonts w:ascii="標楷體" w:eastAsia="標楷體" w:hAnsi="標楷體" w:hint="eastAsia"/>
                <w:color w:val="000000" w:themeColor="text1"/>
                <w:sz w:val="32"/>
              </w:rPr>
              <w:t>真平</w:t>
            </w:r>
          </w:p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</w:rPr>
            </w:pPr>
            <w:r w:rsidRPr="00997A2A">
              <w:rPr>
                <w:rFonts w:ascii="標楷體" w:eastAsia="標楷體" w:hAnsi="標楷體" w:hint="eastAsia"/>
                <w:color w:val="000000" w:themeColor="text1"/>
                <w:sz w:val="32"/>
              </w:rPr>
              <w:t>第  冊(3人)</w:t>
            </w:r>
          </w:p>
        </w:tc>
        <w:tc>
          <w:tcPr>
            <w:tcW w:w="2901" w:type="dxa"/>
            <w:gridSpan w:val="2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997A2A">
              <w:rPr>
                <w:rFonts w:ascii="標楷體" w:eastAsia="標楷體" w:hAnsi="標楷體" w:hint="eastAsia"/>
                <w:color w:val="000000" w:themeColor="text1"/>
                <w:sz w:val="32"/>
              </w:rPr>
              <w:t>真平</w:t>
            </w:r>
          </w:p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32"/>
              </w:rPr>
            </w:pPr>
            <w:r w:rsidRPr="00997A2A">
              <w:rPr>
                <w:rFonts w:ascii="標楷體" w:eastAsia="標楷體" w:hAnsi="標楷體" w:hint="eastAsia"/>
                <w:color w:val="000000" w:themeColor="text1"/>
                <w:sz w:val="32"/>
              </w:rPr>
              <w:t>第  冊(9人</w:t>
            </w:r>
            <w:r w:rsidRPr="00997A2A">
              <w:rPr>
                <w:rFonts w:ascii="標楷體" w:eastAsia="標楷體" w:hAnsi="標楷體"/>
                <w:color w:val="000000" w:themeColor="text1"/>
                <w:sz w:val="32"/>
              </w:rPr>
              <w:t>)</w:t>
            </w:r>
          </w:p>
        </w:tc>
        <w:tc>
          <w:tcPr>
            <w:tcW w:w="1450" w:type="dxa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</w:pPr>
          </w:p>
        </w:tc>
        <w:tc>
          <w:tcPr>
            <w:tcW w:w="1450" w:type="dxa"/>
            <w:vAlign w:val="center"/>
          </w:tcPr>
          <w:p w:rsidR="00997A2A" w:rsidRPr="00997A2A" w:rsidRDefault="00997A2A" w:rsidP="00B76FDC">
            <w:pPr>
              <w:spacing w:line="370" w:lineRule="exact"/>
              <w:jc w:val="center"/>
              <w:rPr>
                <w:rFonts w:ascii="標楷體" w:eastAsia="標楷體" w:hAnsi="標楷體" w:hint="eastAsia"/>
                <w:color w:val="000000" w:themeColor="text1"/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:rsidR="00A34660" w:rsidRDefault="00997A2A"/>
    <w:sectPr w:rsidR="00A34660" w:rsidSect="00997A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古印體">
    <w:panose1 w:val="03010509000000000000"/>
    <w:charset w:val="88"/>
    <w:family w:val="script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粗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書法家中楷體">
    <w:altName w:val="Microsoft JhengHei UI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2A"/>
    <w:rsid w:val="0079573B"/>
    <w:rsid w:val="007C27D9"/>
    <w:rsid w:val="0099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7B2DD"/>
  <w15:chartTrackingRefBased/>
  <w15:docId w15:val="{3D1DF84D-5CD9-4AB7-B222-3D8E41EBE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A2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2018-05-24T01:29:00Z</dcterms:created>
  <dcterms:modified xsi:type="dcterms:W3CDTF">2018-05-24T01:31:00Z</dcterms:modified>
</cp:coreProperties>
</file>