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631" w:rsidRDefault="0075777F" w:rsidP="00976E50">
      <w:pPr>
        <w:ind w:leftChars="-118" w:left="-283" w:rightChars="-214" w:right="-514"/>
        <w:jc w:val="center"/>
        <w:rPr>
          <w:rFonts w:eastAsia="標楷體"/>
          <w:b/>
          <w:bCs/>
          <w:sz w:val="48"/>
          <w:szCs w:val="48"/>
        </w:rPr>
      </w:pPr>
      <w:bookmarkStart w:id="0" w:name="_GoBack"/>
      <w:r w:rsidRPr="0075777F">
        <w:rPr>
          <w:rFonts w:eastAsia="標楷體" w:hint="eastAsia"/>
          <w:b/>
          <w:bCs/>
          <w:sz w:val="48"/>
          <w:szCs w:val="48"/>
        </w:rPr>
        <w:t>數位服務個人化資訊系統</w:t>
      </w:r>
      <w:r w:rsidR="00F56631">
        <w:rPr>
          <w:rFonts w:ascii="標楷體" w:eastAsia="標楷體" w:hAnsi="標楷體" w:hint="eastAsia"/>
          <w:b/>
          <w:bCs/>
          <w:sz w:val="48"/>
          <w:szCs w:val="48"/>
        </w:rPr>
        <w:t>（</w:t>
      </w:r>
      <w:r w:rsidR="00F56631">
        <w:rPr>
          <w:rFonts w:eastAsia="標楷體" w:hint="eastAsia"/>
          <w:b/>
          <w:bCs/>
          <w:sz w:val="48"/>
          <w:szCs w:val="48"/>
        </w:rPr>
        <w:t>簡稱地籍存摺</w:t>
      </w:r>
      <w:r w:rsidR="00F56631">
        <w:rPr>
          <w:rFonts w:ascii="標楷體" w:eastAsia="標楷體" w:hAnsi="標楷體" w:hint="eastAsia"/>
          <w:b/>
          <w:bCs/>
          <w:sz w:val="48"/>
          <w:szCs w:val="48"/>
        </w:rPr>
        <w:t>）</w:t>
      </w:r>
    </w:p>
    <w:bookmarkEnd w:id="0"/>
    <w:p w:rsidR="00DF2A0C" w:rsidRDefault="00F56631" w:rsidP="0075777F">
      <w:pPr>
        <w:ind w:leftChars="-300" w:left="-720" w:rightChars="-214" w:right="-514"/>
        <w:jc w:val="center"/>
        <w:rPr>
          <w:rFonts w:eastAsia="標楷體"/>
          <w:b/>
          <w:bCs/>
          <w:sz w:val="48"/>
          <w:szCs w:val="48"/>
        </w:rPr>
      </w:pPr>
      <w:r>
        <w:rPr>
          <w:rFonts w:eastAsia="標楷體" w:hint="eastAsia"/>
          <w:b/>
          <w:bCs/>
          <w:sz w:val="48"/>
          <w:szCs w:val="48"/>
        </w:rPr>
        <w:t>民眾</w:t>
      </w:r>
      <w:r w:rsidR="00602CB2">
        <w:rPr>
          <w:rFonts w:eastAsia="標楷體" w:hint="eastAsia"/>
          <w:b/>
          <w:bCs/>
          <w:sz w:val="48"/>
          <w:szCs w:val="48"/>
        </w:rPr>
        <w:t>、公司、組織團體</w:t>
      </w:r>
      <w:r w:rsidR="005F71F8">
        <w:rPr>
          <w:rFonts w:eastAsia="標楷體" w:hint="eastAsia"/>
          <w:b/>
          <w:bCs/>
          <w:sz w:val="48"/>
          <w:szCs w:val="48"/>
        </w:rPr>
        <w:t>申請</w:t>
      </w:r>
      <w:r w:rsidR="0075777F" w:rsidRPr="0075777F">
        <w:rPr>
          <w:rFonts w:eastAsia="標楷體" w:hint="eastAsia"/>
          <w:b/>
          <w:bCs/>
          <w:sz w:val="48"/>
          <w:szCs w:val="48"/>
        </w:rPr>
        <w:t>操作</w:t>
      </w:r>
      <w:r w:rsidR="0075777F">
        <w:rPr>
          <w:rFonts w:eastAsia="標楷體" w:hint="eastAsia"/>
          <w:b/>
          <w:bCs/>
          <w:sz w:val="48"/>
          <w:szCs w:val="48"/>
        </w:rPr>
        <w:t>畫面說明</w:t>
      </w:r>
    </w:p>
    <w:p w:rsidR="0075777F" w:rsidRPr="00110BAA" w:rsidRDefault="0075777F" w:rsidP="00D027C1">
      <w:pPr>
        <w:pStyle w:val="a3"/>
        <w:numPr>
          <w:ilvl w:val="0"/>
          <w:numId w:val="1"/>
        </w:numPr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 w:hint="eastAsia"/>
          <w:sz w:val="40"/>
          <w:szCs w:val="40"/>
        </w:rPr>
        <w:t>首頁說明</w:t>
      </w:r>
    </w:p>
    <w:p w:rsidR="00110BAA" w:rsidRDefault="00110BAA" w:rsidP="00D027C1">
      <w:pPr>
        <w:pStyle w:val="a3"/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b/>
          <w:sz w:val="40"/>
          <w:szCs w:val="40"/>
        </w:rPr>
      </w:pPr>
      <w:r w:rsidRPr="00110BAA">
        <w:rPr>
          <w:rFonts w:ascii="標楷體" w:eastAsia="標楷體" w:hAnsi="標楷體" w:hint="eastAsia"/>
          <w:b/>
          <w:sz w:val="40"/>
          <w:szCs w:val="40"/>
        </w:rPr>
        <w:t>地籍存摺網址</w:t>
      </w:r>
      <w:hyperlink r:id="rId8" w:history="1">
        <w:r w:rsidRPr="00110BAA">
          <w:rPr>
            <w:rFonts w:ascii="標楷體" w:eastAsia="標楷體" w:hAnsi="標楷體"/>
            <w:b/>
            <w:sz w:val="40"/>
            <w:szCs w:val="40"/>
          </w:rPr>
          <w:t>https://my.land.moi.gov.tw</w:t>
        </w:r>
      </w:hyperlink>
      <w:r w:rsidR="002B5982">
        <w:rPr>
          <w:rFonts w:ascii="標楷體" w:eastAsia="標楷體" w:hAnsi="標楷體" w:hint="eastAsia"/>
          <w:b/>
          <w:sz w:val="40"/>
          <w:szCs w:val="40"/>
        </w:rPr>
        <w:t>/PREIOS</w:t>
      </w:r>
    </w:p>
    <w:p w:rsidR="0075777F" w:rsidRDefault="00110BAA" w:rsidP="00110BAA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759669" cy="3079531"/>
            <wp:effectExtent l="0" t="0" r="0" b="6985"/>
            <wp:docPr id="1" name="圖片 1" descr="D:\melody\各系統資料\統計分析系統暨個人資訊系統作業歷程(105-108)\各項文件\操作手冊\地籍存褶操作畫面\外網\01.地籍存摺首頁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ody\各系統資料\統計分析系統暨個人資訊系統作業歷程(105-108)\各項文件\操作手冊\地籍存褶操作畫面\外網\01.地籍存摺首頁畫面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74" cy="3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F0" w:rsidRPr="009F1BF0" w:rsidRDefault="009F1BF0" w:rsidP="009F1BF0">
      <w:pPr>
        <w:rPr>
          <w:rFonts w:ascii="標楷體" w:eastAsia="標楷體" w:hAnsi="標楷體"/>
        </w:rPr>
      </w:pPr>
    </w:p>
    <w:p w:rsidR="009F1BF0" w:rsidRPr="009F1BF0" w:rsidRDefault="009F1BF0" w:rsidP="009F1BF0">
      <w:pPr>
        <w:numPr>
          <w:ilvl w:val="0"/>
          <w:numId w:val="3"/>
        </w:numPr>
        <w:spacing w:line="360" w:lineRule="exact"/>
        <w:ind w:left="993" w:hanging="709"/>
        <w:rPr>
          <w:rFonts w:ascii="標楷體" w:eastAsia="標楷體" w:hAnsi="標楷體" w:cs="標楷體"/>
          <w:sz w:val="28"/>
          <w:szCs w:val="28"/>
        </w:rPr>
      </w:pPr>
      <w:r w:rsidRPr="009F1BF0">
        <w:rPr>
          <w:rFonts w:ascii="標楷體" w:eastAsia="標楷體" w:hAnsi="標楷體" w:cs="標楷體" w:hint="eastAsia"/>
          <w:sz w:val="28"/>
          <w:szCs w:val="28"/>
        </w:rPr>
        <w:t>訊息公告</w:t>
      </w:r>
    </w:p>
    <w:p w:rsidR="00D027C1" w:rsidRDefault="00D027C1" w:rsidP="009F1BF0">
      <w:pPr>
        <w:pStyle w:val="a3"/>
        <w:spacing w:beforeLines="50" w:before="180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 wp14:anchorId="2F98560F" wp14:editId="022A593E">
            <wp:extent cx="5757883" cy="2627586"/>
            <wp:effectExtent l="0" t="0" r="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00"/>
                    <a:stretch/>
                  </pic:blipFill>
                  <pic:spPr bwMode="auto">
                    <a:xfrm>
                      <a:off x="0" y="0"/>
                      <a:ext cx="5790593" cy="26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pStyle w:val="a3"/>
        <w:numPr>
          <w:ilvl w:val="0"/>
          <w:numId w:val="9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9F1BF0" w:rsidRPr="00E129F5" w:rsidRDefault="009F1BF0" w:rsidP="009F1BF0">
      <w:pPr>
        <w:pStyle w:val="a3"/>
        <w:numPr>
          <w:ilvl w:val="1"/>
          <w:numId w:val="9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8D34B7">
        <w:rPr>
          <w:rFonts w:ascii="標楷體" w:eastAsia="標楷體" w:hAnsi="標楷體" w:hint="eastAsia"/>
        </w:rPr>
        <w:t>點選訊息公告可查看目前公告的訊息</w:t>
      </w:r>
      <w:r>
        <w:rPr>
          <w:rFonts w:ascii="標楷體" w:eastAsia="標楷體" w:hAnsi="標楷體" w:hint="eastAsia"/>
        </w:rPr>
        <w:t>。</w:t>
      </w:r>
    </w:p>
    <w:p w:rsidR="009F1BF0" w:rsidRPr="00E129F5" w:rsidRDefault="009F1BF0" w:rsidP="009F1BF0">
      <w:pPr>
        <w:pStyle w:val="a3"/>
        <w:numPr>
          <w:ilvl w:val="1"/>
          <w:numId w:val="9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D027C1">
        <w:rPr>
          <w:rFonts w:ascii="標楷體" w:eastAsia="標楷體" w:hAnsi="標楷體" w:cs="標楷體" w:hint="eastAsia"/>
        </w:rPr>
        <w:t>如訊息公告前方出現閃爍的</w:t>
      </w:r>
      <w:r w:rsidRPr="007C49F5">
        <w:rPr>
          <w:noProof/>
        </w:rPr>
        <w:drawing>
          <wp:inline distT="0" distB="0" distL="0" distR="0" wp14:anchorId="3E5EC06E" wp14:editId="5409082A">
            <wp:extent cx="286328" cy="245440"/>
            <wp:effectExtent l="0" t="0" r="0" b="254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0" cy="2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7C1">
        <w:rPr>
          <w:rFonts w:ascii="標楷體" w:eastAsia="標楷體" w:hAnsi="標楷體" w:hint="eastAsia"/>
          <w:noProof/>
        </w:rPr>
        <w:t>圖示，代表系統有新的公告訊息</w:t>
      </w:r>
      <w:r>
        <w:rPr>
          <w:rFonts w:ascii="標楷體" w:eastAsia="標楷體" w:hAnsi="標楷體" w:hint="eastAsia"/>
          <w:noProof/>
        </w:rPr>
        <w:t>。</w:t>
      </w:r>
    </w:p>
    <w:p w:rsidR="009F1BF0" w:rsidRPr="009F1BF0" w:rsidRDefault="009F1BF0" w:rsidP="009F1BF0">
      <w:pPr>
        <w:numPr>
          <w:ilvl w:val="0"/>
          <w:numId w:val="3"/>
        </w:numPr>
        <w:ind w:left="993" w:hanging="709"/>
        <w:rPr>
          <w:rFonts w:ascii="標楷體" w:eastAsia="標楷體" w:hAnsi="標楷體" w:cs="標楷體"/>
          <w:sz w:val="28"/>
          <w:szCs w:val="28"/>
        </w:rPr>
      </w:pPr>
      <w:r w:rsidRPr="009F1BF0">
        <w:rPr>
          <w:rFonts w:ascii="標楷體" w:eastAsia="標楷體" w:hAnsi="標楷體" w:cs="標楷體" w:hint="eastAsia"/>
          <w:sz w:val="28"/>
          <w:szCs w:val="28"/>
        </w:rPr>
        <w:lastRenderedPageBreak/>
        <w:t>登入系統</w:t>
      </w:r>
    </w:p>
    <w:p w:rsidR="00110BAA" w:rsidRDefault="00110BAA" w:rsidP="00110BAA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>
            <wp:extent cx="5759669" cy="2375338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1"/>
                    <a:stretch/>
                  </pic:blipFill>
                  <pic:spPr bwMode="auto">
                    <a:xfrm>
                      <a:off x="0" y="0"/>
                      <a:ext cx="5759450" cy="23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7C1" w:rsidRDefault="00D027C1" w:rsidP="009F1BF0">
      <w:pPr>
        <w:pStyle w:val="a3"/>
        <w:numPr>
          <w:ilvl w:val="0"/>
          <w:numId w:val="9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75233E" w:rsidRDefault="0075233E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將讀卡機連接至電腦設備，並</w:t>
      </w:r>
      <w:r w:rsidRPr="008C6D63">
        <w:rPr>
          <w:rFonts w:ascii="標楷體" w:eastAsia="標楷體" w:hAnsi="標楷體" w:hint="eastAsia"/>
          <w:b/>
          <w:u w:val="single"/>
        </w:rPr>
        <w:t>插入憑證(</w:t>
      </w:r>
      <w:r w:rsidR="00AB593E" w:rsidRPr="008C6D63">
        <w:rPr>
          <w:rFonts w:ascii="標楷體" w:eastAsia="標楷體" w:hAnsi="標楷體" w:hint="eastAsia"/>
          <w:b/>
          <w:u w:val="single"/>
        </w:rPr>
        <w:t>自然人憑證</w:t>
      </w:r>
      <w:r w:rsidRPr="008C6D63">
        <w:rPr>
          <w:rFonts w:ascii="標楷體" w:eastAsia="標楷體" w:hAnsi="標楷體" w:hint="eastAsia"/>
          <w:b/>
          <w:u w:val="single"/>
        </w:rPr>
        <w:t>、</w:t>
      </w:r>
      <w:r w:rsidR="00AB593E" w:rsidRPr="008C6D63">
        <w:rPr>
          <w:rFonts w:ascii="標楷體" w:eastAsia="標楷體" w:hAnsi="標楷體" w:hint="eastAsia"/>
          <w:b/>
          <w:u w:val="single"/>
        </w:rPr>
        <w:t>工商憑證、</w:t>
      </w:r>
      <w:r w:rsidR="008C6D63">
        <w:rPr>
          <w:rFonts w:ascii="標楷體" w:eastAsia="標楷體" w:hAnsi="標楷體" w:hint="eastAsia"/>
          <w:b/>
          <w:u w:val="single"/>
        </w:rPr>
        <w:t>組織及團體憑證</w:t>
      </w:r>
      <w:r w:rsidRPr="008C6D63">
        <w:rPr>
          <w:rFonts w:ascii="標楷體" w:eastAsia="標楷體" w:hAnsi="標楷體" w:hint="eastAsia"/>
          <w:b/>
          <w:u w:val="single"/>
        </w:rPr>
        <w:t>)</w:t>
      </w:r>
      <w:r>
        <w:rPr>
          <w:rFonts w:ascii="標楷體" w:eastAsia="標楷體" w:hAnsi="標楷體" w:hint="eastAsia"/>
        </w:rPr>
        <w:t>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點選登入系統。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取選所屬身分別。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輸入統編或身分證字號及PIN碼。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輸入驗證碼。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點選「確認」即可檢核憑證是否正確、有效。</w:t>
      </w:r>
    </w:p>
    <w:p w:rsidR="00D027C1" w:rsidRDefault="00D027C1" w:rsidP="00D027C1">
      <w:pPr>
        <w:numPr>
          <w:ilvl w:val="0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檢核通過會顯示憑證卡片中記載之持有人姓名，點選確認即可登入系統。</w:t>
      </w:r>
    </w:p>
    <w:p w:rsidR="00D027C1" w:rsidRDefault="00D027C1" w:rsidP="009F1BF0">
      <w:pPr>
        <w:pStyle w:val="a3"/>
        <w:numPr>
          <w:ilvl w:val="0"/>
          <w:numId w:val="9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 w:rsidRPr="009F1BF0">
        <w:rPr>
          <w:rFonts w:ascii="標楷體" w:eastAsia="標楷體" w:hAnsi="標楷體" w:cs="標楷體" w:hint="eastAsia"/>
        </w:rPr>
        <w:t>注意事項</w:t>
      </w:r>
      <w:r>
        <w:rPr>
          <w:rFonts w:ascii="標楷體" w:eastAsia="標楷體" w:hAnsi="標楷體" w:cs="標楷體" w:hint="eastAsia"/>
        </w:rPr>
        <w:t>：</w:t>
      </w:r>
    </w:p>
    <w:p w:rsidR="00D027C1" w:rsidRPr="00F12642" w:rsidRDefault="00D027C1" w:rsidP="009F1BF0">
      <w:pPr>
        <w:pStyle w:val="a3"/>
        <w:numPr>
          <w:ilvl w:val="0"/>
          <w:numId w:val="8"/>
        </w:numPr>
        <w:spacing w:line="320" w:lineRule="exact"/>
        <w:ind w:leftChars="0" w:left="1843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進行卡片檢核驗證時會顯示彈跳視窗，</w:t>
      </w:r>
      <w:r w:rsidR="009F1BF0" w:rsidRPr="00E129F5">
        <w:rPr>
          <w:rFonts w:ascii="標楷體" w:eastAsia="標楷體" w:hAnsi="標楷體" w:hint="eastAsia"/>
          <w:b/>
        </w:rPr>
        <w:t>請務</w:t>
      </w:r>
      <w:r w:rsidR="009F1BF0" w:rsidRPr="00962011">
        <w:rPr>
          <w:rFonts w:ascii="標楷體" w:eastAsia="標楷體" w:hAnsi="標楷體" w:hint="eastAsia"/>
          <w:b/>
        </w:rPr>
        <w:t>取消快顯封鎖設定</w:t>
      </w:r>
      <w:r w:rsidR="009F1BF0">
        <w:rPr>
          <w:rFonts w:ascii="標楷體" w:eastAsia="標楷體" w:hAnsi="標楷體" w:hint="eastAsia"/>
        </w:rPr>
        <w:t>，</w:t>
      </w:r>
      <w:r w:rsidR="009F1BF0" w:rsidRPr="00E129F5">
        <w:rPr>
          <w:rFonts w:ascii="標楷體" w:eastAsia="標楷體" w:hAnsi="標楷體" w:hint="eastAsia"/>
          <w:b/>
        </w:rPr>
        <w:t>開放彈跳視窗，若禁用彈跳視窗將無法登入系統。</w:t>
      </w:r>
      <w:r>
        <w:rPr>
          <w:rFonts w:ascii="標楷體" w:eastAsia="標楷體" w:hAnsi="標楷體" w:hint="eastAsia"/>
        </w:rPr>
        <w:t>。</w:t>
      </w:r>
    </w:p>
    <w:p w:rsidR="00F12642" w:rsidRDefault="00F12642" w:rsidP="009F1BF0">
      <w:pPr>
        <w:pStyle w:val="a3"/>
        <w:numPr>
          <w:ilvl w:val="0"/>
          <w:numId w:val="8"/>
        </w:numPr>
        <w:spacing w:line="320" w:lineRule="exact"/>
        <w:ind w:leftChars="0" w:left="1843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使用本系統需安裝HiCOS</w:t>
      </w:r>
      <w:r w:rsidR="000507FB">
        <w:rPr>
          <w:rFonts w:ascii="標楷體" w:eastAsia="標楷體" w:hAnsi="標楷體" w:hint="eastAsia"/>
        </w:rPr>
        <w:t>卡片管理工具</w:t>
      </w:r>
      <w:r>
        <w:rPr>
          <w:rFonts w:ascii="標楷體" w:eastAsia="標楷體" w:hAnsi="標楷體" w:hint="eastAsia"/>
        </w:rPr>
        <w:t>軟體、跨平台網頁元件</w:t>
      </w:r>
      <w:r w:rsidR="00F3536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軟體取得及安裝方式可參考操作指南</w:t>
      </w:r>
      <w:r w:rsidR="000507FB">
        <w:rPr>
          <w:rFonts w:ascii="標楷體" w:eastAsia="標楷體" w:hAnsi="標楷體" w:hint="eastAsia"/>
        </w:rPr>
        <w:t>。</w:t>
      </w:r>
    </w:p>
    <w:p w:rsidR="00110BAA" w:rsidRDefault="00110BAA" w:rsidP="00110BAA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>
            <wp:extent cx="5749159" cy="2375338"/>
            <wp:effectExtent l="0" t="0" r="444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8"/>
                    <a:stretch/>
                  </pic:blipFill>
                  <pic:spPr bwMode="auto">
                    <a:xfrm>
                      <a:off x="0" y="0"/>
                      <a:ext cx="5794439" cy="23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Pr="00E129F5" w:rsidRDefault="009F1BF0" w:rsidP="009F1BF0">
      <w:pPr>
        <w:pStyle w:val="a3"/>
        <w:numPr>
          <w:ilvl w:val="0"/>
          <w:numId w:val="8"/>
        </w:numPr>
        <w:spacing w:line="320" w:lineRule="exact"/>
        <w:ind w:leftChars="0" w:left="1843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lastRenderedPageBreak/>
        <w:t>瀏灠器版本如為IE11，請參考下列設定：</w:t>
      </w: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將「</w:t>
      </w:r>
      <w:hyperlink r:id="rId14" w:history="1">
        <w:r w:rsidRPr="008A44F9">
          <w:rPr>
            <w:rStyle w:val="aa"/>
            <w:rFonts w:ascii="標楷體" w:eastAsia="標楷體" w:hAnsi="標楷體" w:hint="eastAsia"/>
          </w:rPr>
          <w:t>https://my.land.moi.gov.tw</w:t>
        </w:r>
      </w:hyperlink>
      <w:r>
        <w:rPr>
          <w:rFonts w:ascii="標楷體" w:eastAsia="標楷體" w:hAnsi="標楷體" w:hint="eastAsia"/>
        </w:rPr>
        <w:t>」加入信任網域</w:t>
      </w:r>
    </w:p>
    <w:p w:rsidR="009F1BF0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64B8449" wp14:editId="3A1EAFF9">
            <wp:extent cx="6068291" cy="4311107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307"/>
                    <a:stretch/>
                  </pic:blipFill>
                  <pic:spPr bwMode="auto">
                    <a:xfrm>
                      <a:off x="0" y="0"/>
                      <a:ext cx="6074147" cy="43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調整信任網站的安全性設定，將下列項目設定為「啟用」或「提示」</w:t>
      </w:r>
      <w:r>
        <w:rPr>
          <w:rFonts w:ascii="標楷體" w:eastAsia="標楷體" w:hAnsi="標楷體" w:hint="eastAsia"/>
        </w:rPr>
        <w:t>：</w:t>
      </w:r>
    </w:p>
    <w:p w:rsidR="009F1BF0" w:rsidRPr="00962011" w:rsidRDefault="009F1BF0" w:rsidP="009F1BF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下載已簽署的ActiveX</w:t>
      </w:r>
      <w:r>
        <w:rPr>
          <w:rFonts w:ascii="標楷體" w:eastAsia="標楷體" w:hAnsi="標楷體" w:hint="eastAsia"/>
        </w:rPr>
        <w:t>控制項</w:t>
      </w:r>
    </w:p>
    <w:p w:rsidR="009F1BF0" w:rsidRPr="00962011" w:rsidRDefault="009F1BF0" w:rsidP="009F1BF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執行ActiveX</w:t>
      </w:r>
      <w:r>
        <w:rPr>
          <w:rFonts w:ascii="標楷體" w:eastAsia="標楷體" w:hAnsi="標楷體" w:hint="eastAsia"/>
        </w:rPr>
        <w:t>控制項與外掛程式</w:t>
      </w:r>
    </w:p>
    <w:p w:rsidR="009F1BF0" w:rsidRPr="00962011" w:rsidRDefault="009F1BF0" w:rsidP="009F1BF0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執行標示為安全的ActiveX控制項指令碼*</w:t>
      </w:r>
    </w:p>
    <w:p w:rsidR="009F1BF0" w:rsidRPr="00D55BC8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9BA4193" wp14:editId="39727DB8">
            <wp:extent cx="6035100" cy="2946400"/>
            <wp:effectExtent l="0" t="0" r="381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11616"/>
                    <a:stretch/>
                  </pic:blipFill>
                  <pic:spPr bwMode="auto">
                    <a:xfrm>
                      <a:off x="0" y="0"/>
                      <a:ext cx="603510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  <w:b/>
          <w:bCs/>
        </w:rPr>
        <w:lastRenderedPageBreak/>
        <w:t>取消勾選</w:t>
      </w:r>
      <w:r w:rsidRPr="00962011">
        <w:rPr>
          <w:rFonts w:ascii="標楷體" w:eastAsia="標楷體" w:hAnsi="標楷體" w:hint="eastAsia"/>
        </w:rPr>
        <w:t>ActiveX篩選</w:t>
      </w:r>
    </w:p>
    <w:p w:rsidR="009F1BF0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FF26DBC" wp14:editId="3268880F">
            <wp:extent cx="5486400" cy="36779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F0" w:rsidRDefault="009F1BF0" w:rsidP="009F1BF0">
      <w:pPr>
        <w:rPr>
          <w:rFonts w:ascii="標楷體" w:eastAsia="標楷體" w:hAnsi="標楷體"/>
        </w:rPr>
      </w:pPr>
    </w:p>
    <w:p w:rsidR="009F1BF0" w:rsidRDefault="009F1BF0" w:rsidP="009F1BF0">
      <w:pPr>
        <w:numPr>
          <w:ilvl w:val="1"/>
          <w:numId w:val="4"/>
        </w:numPr>
        <w:rPr>
          <w:rFonts w:ascii="標楷體" w:eastAsia="標楷體" w:hAnsi="標楷體"/>
        </w:rPr>
      </w:pPr>
      <w:r w:rsidRPr="002210B5">
        <w:rPr>
          <w:rFonts w:ascii="標楷體" w:eastAsia="標楷體" w:hAnsi="標楷體" w:hint="eastAsia"/>
        </w:rPr>
        <w:t>取消勾選</w:t>
      </w:r>
      <w:r>
        <w:rPr>
          <w:rFonts w:ascii="標楷體" w:eastAsia="標楷體" w:hAnsi="標楷體" w:hint="eastAsia"/>
        </w:rPr>
        <w:t>「啟用加強的受保護模式*」</w:t>
      </w:r>
    </w:p>
    <w:p w:rsidR="009F1BF0" w:rsidRDefault="009F1BF0" w:rsidP="009F1BF0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425117E" wp14:editId="3D1CE71D">
            <wp:extent cx="3528291" cy="3611418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1536" cy="36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75" w:rsidRDefault="009F1BF0" w:rsidP="00186C75">
      <w:pPr>
        <w:numPr>
          <w:ilvl w:val="1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/>
          <w:sz w:val="40"/>
          <w:szCs w:val="40"/>
        </w:rPr>
        <w:br w:type="page"/>
      </w:r>
      <w:r w:rsidR="00186C75">
        <w:rPr>
          <w:rFonts w:ascii="標楷體" w:eastAsia="標楷體" w:hAnsi="標楷體" w:hint="eastAsia"/>
        </w:rPr>
        <w:lastRenderedPageBreak/>
        <w:t>將啟用受保護模式取消勾選。</w:t>
      </w:r>
    </w:p>
    <w:p w:rsidR="00186C75" w:rsidRDefault="00186C75">
      <w:pPr>
        <w:widowControl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519BDF0D" wp14:editId="63C8E178">
            <wp:extent cx="3094182" cy="367799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5952" cy="368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75" w:rsidRDefault="00186C75">
      <w:pPr>
        <w:widowControl/>
        <w:rPr>
          <w:rFonts w:ascii="標楷體" w:eastAsia="標楷體" w:hAnsi="標楷體"/>
          <w:sz w:val="40"/>
          <w:szCs w:val="40"/>
        </w:rPr>
      </w:pPr>
    </w:p>
    <w:p w:rsidR="00186C75" w:rsidRDefault="00186C75" w:rsidP="00186C75">
      <w:pPr>
        <w:numPr>
          <w:ilvl w:val="1"/>
          <w:numId w:val="4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完成上述設定請關閉IE瀏灠器，再重新開啟IE瀏灠器。</w:t>
      </w:r>
    </w:p>
    <w:p w:rsidR="00186C75" w:rsidRPr="00186C75" w:rsidRDefault="00186C75">
      <w:pPr>
        <w:widowControl/>
        <w:rPr>
          <w:rFonts w:ascii="標楷體" w:eastAsia="標楷體" w:hAnsi="標楷體"/>
          <w:sz w:val="40"/>
          <w:szCs w:val="40"/>
        </w:rPr>
      </w:pPr>
    </w:p>
    <w:p w:rsidR="00186C75" w:rsidRDefault="00186C75">
      <w:pPr>
        <w:widowControl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</w:p>
    <w:p w:rsidR="0075777F" w:rsidRPr="00A37914" w:rsidRDefault="00110BAA" w:rsidP="00A37914">
      <w:pPr>
        <w:pStyle w:val="a3"/>
        <w:numPr>
          <w:ilvl w:val="0"/>
          <w:numId w:val="1"/>
        </w:numPr>
        <w:spacing w:beforeLines="50" w:before="180"/>
        <w:ind w:leftChars="0" w:left="906" w:rightChars="-214" w:right="-514"/>
        <w:rPr>
          <w:rFonts w:ascii="標楷體" w:eastAsia="標楷體" w:hAnsi="標楷體"/>
          <w:sz w:val="40"/>
          <w:szCs w:val="40"/>
        </w:rPr>
      </w:pPr>
      <w:r w:rsidRPr="00A37914">
        <w:rPr>
          <w:rFonts w:ascii="標楷體" w:eastAsia="標楷體" w:hAnsi="標楷體" w:hint="eastAsia"/>
          <w:sz w:val="40"/>
          <w:szCs w:val="40"/>
        </w:rPr>
        <w:lastRenderedPageBreak/>
        <w:t>個人化資料申請</w:t>
      </w:r>
      <w:r w:rsidR="00A37914" w:rsidRPr="00A37914">
        <w:rPr>
          <w:rFonts w:ascii="標楷體" w:eastAsia="標楷體" w:hAnsi="標楷體" w:hint="eastAsia"/>
          <w:sz w:val="40"/>
          <w:szCs w:val="40"/>
        </w:rPr>
        <w:t>（</w:t>
      </w:r>
      <w:r w:rsidR="0075777F" w:rsidRPr="00A37914">
        <w:rPr>
          <w:rFonts w:ascii="標楷體" w:eastAsia="標楷體" w:hAnsi="標楷體" w:hint="eastAsia"/>
          <w:sz w:val="40"/>
          <w:szCs w:val="40"/>
        </w:rPr>
        <w:t>民眾、公司、</w:t>
      </w:r>
      <w:r w:rsidRPr="00A37914">
        <w:rPr>
          <w:rFonts w:ascii="標楷體" w:eastAsia="標楷體" w:hAnsi="標楷體" w:hint="eastAsia"/>
          <w:sz w:val="40"/>
          <w:szCs w:val="40"/>
        </w:rPr>
        <w:t>組織團體</w:t>
      </w:r>
      <w:r w:rsidR="00A37914">
        <w:rPr>
          <w:rFonts w:ascii="標楷體" w:eastAsia="標楷體" w:hAnsi="標楷體" w:hint="eastAsia"/>
          <w:sz w:val="40"/>
          <w:szCs w:val="40"/>
        </w:rPr>
        <w:t>）</w:t>
      </w:r>
    </w:p>
    <w:p w:rsidR="00A1766F" w:rsidRDefault="00A1766F" w:rsidP="00F56631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F638C0">
        <w:rPr>
          <w:noProof/>
        </w:rPr>
        <w:drawing>
          <wp:inline distT="0" distB="0" distL="0" distR="0">
            <wp:extent cx="5486289" cy="3126658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3" cy="31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63" w:rsidRDefault="008C6D63" w:rsidP="00F56631">
      <w:pPr>
        <w:pStyle w:val="a3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51A9968F" wp14:editId="7201C423">
            <wp:extent cx="5484679" cy="2816773"/>
            <wp:effectExtent l="0" t="0" r="1905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04" w:rsidRPr="00E97804" w:rsidRDefault="00E97804" w:rsidP="00E97804">
      <w:pPr>
        <w:numPr>
          <w:ilvl w:val="0"/>
          <w:numId w:val="3"/>
        </w:numPr>
        <w:spacing w:line="320" w:lineRule="exact"/>
        <w:ind w:left="906"/>
        <w:rPr>
          <w:rFonts w:ascii="標楷體" w:eastAsia="標楷體" w:hAnsi="標楷體"/>
        </w:rPr>
      </w:pPr>
      <w:r w:rsidRPr="00E97804">
        <w:rPr>
          <w:rFonts w:ascii="標楷體" w:eastAsia="標楷體" w:hAnsi="標楷體" w:cs="標楷體" w:hint="eastAsia"/>
        </w:rPr>
        <w:t>操作說明：</w:t>
      </w:r>
    </w:p>
    <w:p w:rsidR="00E97804" w:rsidRDefault="00E97804" w:rsidP="00E97804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勾選資料年月</w:t>
      </w:r>
      <w:r w:rsidRPr="00153662">
        <w:rPr>
          <w:rFonts w:ascii="標楷體" w:eastAsia="標楷體" w:hAnsi="標楷體" w:hint="eastAsia"/>
        </w:rPr>
        <w:t>。</w:t>
      </w:r>
    </w:p>
    <w:p w:rsidR="008C6D63" w:rsidRPr="008C6D63" w:rsidRDefault="008C6D63" w:rsidP="008C6D63">
      <w:pPr>
        <w:spacing w:line="320" w:lineRule="exact"/>
        <w:ind w:leftChars="590" w:left="1416"/>
        <w:rPr>
          <w:rFonts w:ascii="標楷體" w:eastAsia="標楷體" w:hAnsi="標楷體"/>
          <w:u w:val="single"/>
        </w:rPr>
      </w:pPr>
      <w:r w:rsidRPr="008C6D63">
        <w:rPr>
          <w:rFonts w:ascii="標楷體" w:eastAsia="標楷體" w:hAnsi="標楷體" w:hint="eastAsia"/>
          <w:u w:val="single"/>
        </w:rPr>
        <w:t>＊地籍存摺資料每半年（1月31日、7月31日）定期辦理新1代的MyData個人存摺資料產製作業，並</w:t>
      </w:r>
      <w:r w:rsidRPr="008C6D63">
        <w:rPr>
          <w:rFonts w:ascii="標楷體" w:eastAsia="標楷體" w:hAnsi="標楷體" w:hint="eastAsia"/>
          <w:b/>
          <w:u w:val="single"/>
        </w:rPr>
        <w:t>於每年3月1日、9月1日開放新1代的資料供申請者下載使用。在同一時點將最多對外提供3代（1年半）地籍存摺資料。</w:t>
      </w:r>
    </w:p>
    <w:p w:rsidR="00E97804" w:rsidRDefault="00E97804" w:rsidP="00E97804">
      <w:pPr>
        <w:spacing w:line="320" w:lineRule="exact"/>
        <w:ind w:left="906" w:firstLine="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(2).選擇產製項目</w:t>
      </w:r>
      <w:r w:rsidR="00C20065">
        <w:rPr>
          <w:rFonts w:ascii="標楷體" w:eastAsia="標楷體" w:hAnsi="標楷體" w:hint="eastAsia"/>
        </w:rPr>
        <w:t>（地籍、實價）</w:t>
      </w:r>
      <w:r>
        <w:rPr>
          <w:rFonts w:ascii="標楷體" w:eastAsia="標楷體" w:hAnsi="標楷體" w:hint="eastAsia"/>
        </w:rPr>
        <w:t>，選擇全部即一併申請地籍、實價資料。</w:t>
      </w:r>
    </w:p>
    <w:p w:rsidR="00E97804" w:rsidRDefault="00E97804" w:rsidP="00E97804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3</w:t>
      </w:r>
      <w:r w:rsidRPr="00153662">
        <w:rPr>
          <w:rFonts w:ascii="標楷體" w:eastAsia="標楷體" w:hAnsi="標楷體" w:hint="eastAsia"/>
        </w:rPr>
        <w:t>).</w:t>
      </w:r>
      <w:r>
        <w:rPr>
          <w:rFonts w:ascii="標楷體" w:eastAsia="標楷體" w:hAnsi="標楷體" w:hint="eastAsia"/>
        </w:rPr>
        <w:t>輸入解壓縮密碼，</w:t>
      </w:r>
      <w:r w:rsidRPr="00C54148">
        <w:rPr>
          <w:rFonts w:ascii="標楷體" w:eastAsia="標楷體" w:hAnsi="標楷體" w:hint="eastAsia"/>
          <w:u w:val="single"/>
        </w:rPr>
        <w:t>如未輸入自動預設為登入者統編</w:t>
      </w:r>
      <w:r w:rsidR="00950146" w:rsidRPr="00C54148">
        <w:rPr>
          <w:rFonts w:ascii="標楷體" w:eastAsia="標楷體" w:hAnsi="標楷體" w:hint="eastAsia"/>
          <w:u w:val="single"/>
        </w:rPr>
        <w:t>(身分證字號)</w:t>
      </w:r>
      <w:r w:rsidRPr="00153662">
        <w:rPr>
          <w:rFonts w:ascii="標楷體" w:eastAsia="標楷體" w:hAnsi="標楷體" w:hint="eastAsia"/>
        </w:rPr>
        <w:t>。</w:t>
      </w:r>
    </w:p>
    <w:p w:rsidR="00E97804" w:rsidRPr="00153662" w:rsidRDefault="00E97804" w:rsidP="00E97804">
      <w:pPr>
        <w:spacing w:line="320" w:lineRule="exact"/>
        <w:ind w:left="1276" w:hanging="313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4</w:t>
      </w:r>
      <w:r w:rsidRPr="00153662">
        <w:rPr>
          <w:rFonts w:ascii="標楷體" w:eastAsia="標楷體" w:hAnsi="標楷體" w:hint="eastAsia"/>
        </w:rPr>
        <w:t>).</w:t>
      </w:r>
      <w:r>
        <w:rPr>
          <w:rFonts w:ascii="標楷體" w:eastAsia="標楷體" w:hAnsi="標楷體" w:hint="eastAsia"/>
        </w:rPr>
        <w:t>點選送出申請</w:t>
      </w:r>
      <w:r w:rsidR="006E2CA2">
        <w:rPr>
          <w:rFonts w:ascii="標楷體" w:eastAsia="標楷體" w:hAnsi="標楷體" w:hint="eastAsia"/>
        </w:rPr>
        <w:t>。送出申請後約5-10分鐘可至【個人化資料申請紀錄】查看檔案是否已產製完成可下載。</w:t>
      </w:r>
    </w:p>
    <w:p w:rsidR="00A1766F" w:rsidRDefault="00AA66C7" w:rsidP="00FF49EE">
      <w:pPr>
        <w:widowControl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  <w:bookmarkStart w:id="1" w:name="_Toc492504388"/>
      <w:r w:rsidR="00734988">
        <w:rPr>
          <w:rFonts w:ascii="標楷體" w:eastAsia="標楷體" w:hAnsi="標楷體" w:hint="eastAsia"/>
          <w:sz w:val="40"/>
          <w:szCs w:val="40"/>
        </w:rPr>
        <w:lastRenderedPageBreak/>
        <w:t>三、</w:t>
      </w:r>
      <w:r w:rsidR="00E44D90" w:rsidRPr="00E44D90">
        <w:rPr>
          <w:rFonts w:ascii="標楷體" w:eastAsia="標楷體" w:hAnsi="標楷體" w:cs="標楷體" w:hint="eastAsia"/>
          <w:sz w:val="40"/>
          <w:szCs w:val="40"/>
        </w:rPr>
        <w:t>個人化資料申請記錄</w:t>
      </w:r>
      <w:bookmarkEnd w:id="1"/>
      <w:r w:rsidR="00E44D90">
        <w:rPr>
          <w:rFonts w:ascii="標楷體" w:eastAsia="標楷體" w:hAnsi="標楷體" w:cs="標楷體" w:hint="eastAsia"/>
          <w:sz w:val="40"/>
          <w:szCs w:val="40"/>
        </w:rPr>
        <w:t>及檔案下載</w:t>
      </w:r>
    </w:p>
    <w:p w:rsidR="00A1766F" w:rsidRDefault="00583C7D" w:rsidP="00583C7D">
      <w:pPr>
        <w:spacing w:beforeLines="50" w:before="180"/>
        <w:ind w:leftChars="177" w:left="425" w:rightChars="-214" w:right="-514"/>
        <w:rPr>
          <w:rFonts w:ascii="標楷體" w:eastAsia="標楷體" w:hAnsi="標楷體"/>
          <w:sz w:val="40"/>
          <w:szCs w:val="40"/>
        </w:rPr>
      </w:pPr>
      <w:r w:rsidRPr="00F638C0">
        <w:rPr>
          <w:noProof/>
        </w:rPr>
        <w:drawing>
          <wp:inline distT="0" distB="0" distL="0" distR="0">
            <wp:extent cx="5486400" cy="2676832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05" cy="26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7D" w:rsidRDefault="00583C7D" w:rsidP="00DB2298">
      <w:pPr>
        <w:spacing w:beforeLines="50" w:before="180" w:line="320" w:lineRule="exact"/>
        <w:ind w:left="849" w:firstLine="57"/>
        <w:rPr>
          <w:rFonts w:ascii="標楷體" w:eastAsia="標楷體" w:hAnsi="標楷體"/>
        </w:rPr>
      </w:pPr>
      <w:r w:rsidRPr="009B78FF">
        <w:rPr>
          <w:rFonts w:ascii="標楷體" w:eastAsia="標楷體" w:hAnsi="標楷體" w:hint="eastAsia"/>
        </w:rPr>
        <w:t>可查看歷次個人化資料申請的記錄、個人化資料檔案下載</w:t>
      </w:r>
      <w:r>
        <w:rPr>
          <w:rFonts w:ascii="標楷體" w:eastAsia="標楷體" w:hAnsi="標楷體" w:hint="eastAsia"/>
        </w:rPr>
        <w:t>。</w:t>
      </w:r>
    </w:p>
    <w:p w:rsidR="00583C7D" w:rsidRDefault="00583C7D" w:rsidP="00583C7D">
      <w:pPr>
        <w:numPr>
          <w:ilvl w:val="0"/>
          <w:numId w:val="7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提出查詢申請：畫面會導入「個人化資料申請」畫面。</w:t>
      </w:r>
    </w:p>
    <w:p w:rsidR="00583C7D" w:rsidRDefault="00583C7D" w:rsidP="00583C7D">
      <w:pPr>
        <w:numPr>
          <w:ilvl w:val="0"/>
          <w:numId w:val="7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檔案下載：</w:t>
      </w:r>
      <w:r w:rsidR="00C20065">
        <w:rPr>
          <w:rFonts w:ascii="標楷體" w:eastAsia="標楷體" w:hAnsi="標楷體" w:hint="eastAsia"/>
        </w:rPr>
        <w:t>提出個人化資料申請後系統會開始產製報表，</w:t>
      </w:r>
      <w:r w:rsidR="00C20065" w:rsidRPr="00C20065">
        <w:rPr>
          <w:rFonts w:ascii="標楷體" w:eastAsia="標楷體" w:hAnsi="標楷體" w:hint="eastAsia"/>
          <w:u w:val="single"/>
        </w:rPr>
        <w:t>所需時間約5-10分鐘。</w:t>
      </w:r>
      <w:r w:rsidR="00C20065">
        <w:rPr>
          <w:rFonts w:ascii="標楷體" w:eastAsia="標楷體" w:hAnsi="標楷體" w:hint="eastAsia"/>
        </w:rPr>
        <w:t>如報表產製完成即可進行檔案下載，每次下載都會累計下載次數；</w:t>
      </w:r>
      <w:r w:rsidR="00C20065" w:rsidRPr="00C20065">
        <w:rPr>
          <w:rFonts w:ascii="標楷體" w:eastAsia="標楷體" w:hAnsi="標楷體" w:hint="eastAsia"/>
          <w:u w:val="single"/>
        </w:rPr>
        <w:t>為保護個人資料，如檔案已逾指定期間（3天）則自動刪除，不提供下載</w:t>
      </w:r>
      <w:r w:rsidR="00C20065">
        <w:rPr>
          <w:rFonts w:ascii="標楷體" w:eastAsia="標楷體" w:hAnsi="標楷體" w:hint="eastAsia"/>
        </w:rPr>
        <w:t>；若仍有需要，請重新申請。</w:t>
      </w:r>
    </w:p>
    <w:p w:rsidR="00FF49EE" w:rsidRDefault="00583C7D" w:rsidP="00583C7D">
      <w:pPr>
        <w:spacing w:beforeLines="50" w:before="180"/>
        <w:ind w:leftChars="295" w:left="1274" w:rightChars="-60" w:right="-144" w:hangingChars="236" w:hanging="566"/>
        <w:rPr>
          <w:rFonts w:ascii="標楷體" w:eastAsia="標楷體" w:hAnsi="標楷體"/>
          <w:color w:val="FF0000"/>
        </w:rPr>
      </w:pPr>
      <w:r w:rsidRPr="0014116C">
        <w:rPr>
          <w:rFonts w:ascii="標楷體" w:eastAsia="標楷體" w:hAnsi="標楷體" w:hint="eastAsia"/>
          <w:color w:val="FF0000"/>
        </w:rPr>
        <w:t>注意：</w:t>
      </w:r>
    </w:p>
    <w:p w:rsidR="00583C7D" w:rsidRPr="00FF49EE" w:rsidRDefault="00583C7D" w:rsidP="00FF49EE">
      <w:pPr>
        <w:pStyle w:val="a3"/>
        <w:numPr>
          <w:ilvl w:val="0"/>
          <w:numId w:val="11"/>
        </w:numPr>
        <w:spacing w:beforeLines="50" w:before="180"/>
        <w:ind w:leftChars="0" w:rightChars="-60" w:right="-144"/>
        <w:rPr>
          <w:rFonts w:ascii="標楷體" w:eastAsia="標楷體" w:hAnsi="標楷體"/>
          <w:sz w:val="40"/>
          <w:szCs w:val="40"/>
        </w:rPr>
      </w:pPr>
      <w:r w:rsidRPr="00FF49EE">
        <w:rPr>
          <w:rFonts w:ascii="標楷體" w:eastAsia="標楷體" w:hAnsi="標楷體" w:hint="eastAsia"/>
          <w:color w:val="FF0000"/>
        </w:rPr>
        <w:t>如點選檔案下載而無法下載檔案，請檢查是否被防毒軟體阻擋造成無法下載檔案。</w:t>
      </w:r>
    </w:p>
    <w:p w:rsidR="00FF49EE" w:rsidRPr="00734988" w:rsidRDefault="00FF49EE" w:rsidP="00FF49EE">
      <w:pPr>
        <w:pStyle w:val="a3"/>
        <w:numPr>
          <w:ilvl w:val="0"/>
          <w:numId w:val="11"/>
        </w:numPr>
        <w:spacing w:line="320" w:lineRule="exact"/>
        <w:ind w:leftChars="0"/>
        <w:rPr>
          <w:rFonts w:ascii="標楷體" w:eastAsia="標楷體" w:hAnsi="標楷體"/>
          <w:color w:val="000000" w:themeColor="text1"/>
        </w:rPr>
      </w:pPr>
      <w:r w:rsidRPr="00734988">
        <w:rPr>
          <w:rFonts w:ascii="標楷體" w:eastAsia="標楷體" w:hAnsi="標楷體" w:hint="eastAsia"/>
          <w:color w:val="000000" w:themeColor="text1"/>
        </w:rPr>
        <w:t>＊</w:t>
      </w:r>
      <w:r w:rsidRPr="00734988">
        <w:rPr>
          <w:rFonts w:ascii="標楷體" w:eastAsia="標楷體" w:hAnsi="標楷體" w:hint="eastAsia"/>
          <w:b/>
          <w:color w:val="000000" w:themeColor="text1"/>
        </w:rPr>
        <w:t>個人地籍產權歷程資料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</w:rPr>
        <w:t>包括所有權人姓名、縣市、鄉鎮市區、段小段、地建別、地建號、建物門牌，權利範圍類別、權屬面積、使用分區、公告現值、管理者姓名、有無他項設定、有無限制登記、有無禁止移轉註記、備註。</w:t>
      </w:r>
    </w:p>
    <w:p w:rsidR="00FF49EE" w:rsidRPr="00734988" w:rsidRDefault="00FF49EE" w:rsidP="00FF49EE">
      <w:pPr>
        <w:pStyle w:val="a3"/>
        <w:spacing w:line="320" w:lineRule="exact"/>
        <w:ind w:leftChars="0" w:left="1188"/>
        <w:rPr>
          <w:rFonts w:ascii="標楷體" w:eastAsia="標楷體" w:hAnsi="標楷體"/>
          <w:color w:val="000000" w:themeColor="text1"/>
          <w:u w:val="single"/>
        </w:rPr>
      </w:pPr>
      <w:r w:rsidRPr="00734988">
        <w:rPr>
          <w:rFonts w:ascii="標楷體" w:eastAsia="標楷體" w:hAnsi="標楷體" w:hint="eastAsia"/>
          <w:color w:val="000000" w:themeColor="text1"/>
        </w:rPr>
        <w:t>【例外情形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MyData個人存摺資料係以"</w:t>
      </w:r>
      <w:r w:rsidR="002F5243" w:rsidRPr="00734988">
        <w:rPr>
          <w:rFonts w:ascii="標楷體" w:eastAsia="標楷體" w:hAnsi="標楷體" w:hint="eastAsia"/>
          <w:color w:val="000000" w:themeColor="text1"/>
          <w:u w:val="single"/>
        </w:rPr>
        <w:t>土地/建物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所有權人或管理者"之統一編號為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產製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原則，若有流水統編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、統編變更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等例外狀況，系統即無法判別處理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；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若有發現類此疑義，請逕洽不動產</w:t>
      </w:r>
      <w:r w:rsidR="004B21A6" w:rsidRPr="00734988">
        <w:rPr>
          <w:rFonts w:ascii="標楷體" w:eastAsia="標楷體" w:hAnsi="標楷體" w:hint="eastAsia"/>
          <w:color w:val="000000" w:themeColor="text1"/>
          <w:u w:val="single"/>
        </w:rPr>
        <w:t>所轄地政事務所查明處理。處理後於新1代地籍存摺資料產製時，即可納入。】</w:t>
      </w:r>
    </w:p>
    <w:p w:rsidR="004B21A6" w:rsidRPr="00734988" w:rsidRDefault="004B21A6" w:rsidP="00FF49EE">
      <w:pPr>
        <w:pStyle w:val="a3"/>
        <w:spacing w:line="320" w:lineRule="exact"/>
        <w:ind w:leftChars="0" w:left="1188"/>
        <w:rPr>
          <w:rFonts w:ascii="標楷體" w:eastAsia="標楷體" w:hAnsi="標楷體"/>
          <w:color w:val="000000" w:themeColor="text1"/>
        </w:rPr>
      </w:pPr>
    </w:p>
    <w:p w:rsidR="00FF49EE" w:rsidRPr="00734988" w:rsidRDefault="00FF49EE" w:rsidP="00FF49EE">
      <w:pPr>
        <w:pStyle w:val="a3"/>
        <w:numPr>
          <w:ilvl w:val="0"/>
          <w:numId w:val="11"/>
        </w:numPr>
        <w:spacing w:line="320" w:lineRule="exact"/>
        <w:ind w:leftChars="0"/>
        <w:rPr>
          <w:rFonts w:ascii="標楷體" w:eastAsia="標楷體" w:hAnsi="標楷體"/>
          <w:color w:val="000000" w:themeColor="text1"/>
        </w:rPr>
      </w:pPr>
      <w:r w:rsidRPr="00734988">
        <w:rPr>
          <w:rFonts w:ascii="標楷體" w:eastAsia="標楷體" w:hAnsi="標楷體" w:hint="eastAsia"/>
          <w:color w:val="000000" w:themeColor="text1"/>
        </w:rPr>
        <w:t>＊</w:t>
      </w:r>
      <w:r w:rsidRPr="00734988">
        <w:rPr>
          <w:rFonts w:ascii="標楷體" w:eastAsia="標楷體" w:hAnsi="標楷體" w:hint="eastAsia"/>
          <w:b/>
          <w:color w:val="000000" w:themeColor="text1"/>
        </w:rPr>
        <w:t>實價申報資料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</w:rPr>
        <w:t>包括區段位置或區段門牌、交易年月、建物總價、單價、建物總面積、停車位總價、停車位總面積、交易筆棟數、型態、屋齡及現況格局。</w:t>
      </w:r>
    </w:p>
    <w:p w:rsidR="00FF49EE" w:rsidRPr="00734988" w:rsidRDefault="004B21A6" w:rsidP="00FF49EE">
      <w:pPr>
        <w:pStyle w:val="a3"/>
        <w:spacing w:line="320" w:lineRule="exact"/>
        <w:ind w:leftChars="0" w:left="1188"/>
        <w:rPr>
          <w:rFonts w:ascii="標楷體" w:eastAsia="標楷體" w:hAnsi="標楷體"/>
          <w:color w:val="000000" w:themeColor="text1"/>
        </w:rPr>
      </w:pPr>
      <w:r w:rsidRPr="00734988">
        <w:rPr>
          <w:rFonts w:ascii="標楷體" w:eastAsia="標楷體" w:hAnsi="標楷體" w:hint="eastAsia"/>
          <w:color w:val="000000" w:themeColor="text1"/>
        </w:rPr>
        <w:t>【例外情形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實價申報登錄制度</w:t>
      </w:r>
      <w:r w:rsidR="001A1542" w:rsidRPr="00734988">
        <w:rPr>
          <w:rFonts w:ascii="標楷體" w:eastAsia="標楷體" w:hAnsi="標楷體" w:hint="eastAsia"/>
          <w:color w:val="000000" w:themeColor="text1"/>
          <w:u w:val="single"/>
        </w:rPr>
        <w:t>自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101年8月1日實施，且僅限買賣案件。地籍存摺所提供之實價申報資料，</w:t>
      </w:r>
      <w:r w:rsidR="001A1542" w:rsidRPr="00734988">
        <w:rPr>
          <w:rFonts w:ascii="標楷體" w:eastAsia="標楷體" w:hAnsi="標楷體" w:hint="eastAsia"/>
          <w:color w:val="000000" w:themeColor="text1"/>
          <w:u w:val="single"/>
        </w:rPr>
        <w:t>源自實價申報資料庫之建物買賣資料</w:t>
      </w:r>
      <w:r w:rsidR="002F5243" w:rsidRPr="00734988">
        <w:rPr>
          <w:rFonts w:ascii="標楷體" w:eastAsia="標楷體" w:hAnsi="標楷體" w:hint="eastAsia"/>
          <w:color w:val="000000" w:themeColor="text1"/>
          <w:u w:val="single"/>
        </w:rPr>
        <w:t>，因此若地籍存摺所記錄之建物於101年8月1日後沒有任何的買賣異動案件，系統將告知查無實價申報資料。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】</w:t>
      </w:r>
    </w:p>
    <w:p w:rsidR="00A1766F" w:rsidRPr="008B5D2A" w:rsidRDefault="00734988" w:rsidP="00A1766F">
      <w:pPr>
        <w:pStyle w:val="a3"/>
        <w:widowControl/>
        <w:numPr>
          <w:ilvl w:val="0"/>
          <w:numId w:val="11"/>
        </w:numPr>
        <w:spacing w:beforeLines="50" w:before="180"/>
        <w:ind w:leftChars="0" w:rightChars="-60" w:right="-144"/>
        <w:rPr>
          <w:rFonts w:ascii="標楷體" w:eastAsia="標楷體" w:hAnsi="標楷體"/>
        </w:rPr>
      </w:pPr>
      <w:r w:rsidRPr="00734988">
        <w:rPr>
          <w:rFonts w:ascii="標楷體" w:eastAsia="標楷體" w:hAnsi="標楷體" w:hint="eastAsia"/>
          <w:b/>
          <w:color w:val="FF0000"/>
        </w:rPr>
        <w:t>地籍存摺資料屬非即時性之歷程資料，無法代表現況，僅供參考；為保護個人資枓，申請人下載後請妥善保管電子檔。</w:t>
      </w:r>
    </w:p>
    <w:p w:rsidR="008B5D2A" w:rsidRDefault="008B5D2A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 w:cs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四、地籍存摺</w:t>
      </w:r>
      <w:r w:rsidRPr="00E44D90">
        <w:rPr>
          <w:rFonts w:ascii="標楷體" w:eastAsia="標楷體" w:hAnsi="標楷體" w:cs="標楷體" w:hint="eastAsia"/>
          <w:sz w:val="40"/>
          <w:szCs w:val="40"/>
        </w:rPr>
        <w:t>資料</w:t>
      </w:r>
      <w:r>
        <w:rPr>
          <w:rFonts w:ascii="標楷體" w:eastAsia="標楷體" w:hAnsi="標楷體" w:cs="標楷體" w:hint="eastAsia"/>
          <w:sz w:val="40"/>
          <w:szCs w:val="40"/>
        </w:rPr>
        <w:t>下載後，如何使用</w:t>
      </w:r>
    </w:p>
    <w:p w:rsidR="00482FDF" w:rsidRPr="00482FDF" w:rsidRDefault="00482FDF" w:rsidP="00482FDF">
      <w:pPr>
        <w:numPr>
          <w:ilvl w:val="0"/>
          <w:numId w:val="3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下載檔案及解壓縮</w:t>
      </w:r>
    </w:p>
    <w:p w:rsidR="00482FDF" w:rsidRP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  <w:r w:rsidRPr="00482FDF">
        <w:rPr>
          <w:rFonts w:ascii="標楷體" w:eastAsia="標楷體" w:hAnsi="標楷體" w:hint="eastAsia"/>
        </w:rPr>
        <w:t>(1).點選「下載檔案」將檔案存檔至指定位置。</w:t>
      </w:r>
      <w:r>
        <w:rPr>
          <w:rFonts w:ascii="標楷體" w:eastAsia="標楷體" w:hAnsi="標楷體" w:hint="eastAsia"/>
        </w:rPr>
        <w:t>檔案為加密之ZIP壓縮檔，可用WinZip、7-zip、WinRAR等壓縮軟體進行解壓縮。</w:t>
      </w:r>
    </w:p>
    <w:p w:rsidR="008A6858" w:rsidRDefault="008A6858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 w:rsidRPr="008A6858">
        <w:rPr>
          <w:rFonts w:ascii="標楷體" w:eastAsia="標楷體" w:hAnsi="標楷體"/>
          <w:noProof/>
        </w:rPr>
        <w:drawing>
          <wp:inline distT="0" distB="0" distL="0" distR="0" wp14:anchorId="70BEE99F" wp14:editId="671569E7">
            <wp:extent cx="5486400" cy="30556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 將檔案進行解壓縮時請輸入申請資料所設定的解壓縮密碼(可參考手冊第5頁)。</w:t>
      </w:r>
    </w:p>
    <w:p w:rsidR="008A6858" w:rsidRDefault="00846413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7CDB175" wp14:editId="11E5AD98">
            <wp:extent cx="5486400" cy="2715260"/>
            <wp:effectExtent l="0" t="0" r="0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DF" w:rsidRPr="00482FDF" w:rsidRDefault="00482FDF" w:rsidP="00482FD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846413" w:rsidRDefault="00846413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48A32C01" wp14:editId="7E289D35">
            <wp:extent cx="5486400" cy="312039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(3). 解壓縮後可取得csv檔，可使用文字輯編工具等軟體開啟檔案，如:記事本、UltraEdit、Excel等。</w:t>
      </w:r>
    </w:p>
    <w:p w:rsidR="00846413" w:rsidRPr="008A6858" w:rsidRDefault="00846413" w:rsidP="008B5D2A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990C5F7" wp14:editId="3207631B">
            <wp:extent cx="5486400" cy="189293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58" w:rsidRDefault="008A6858" w:rsidP="008A6858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p w:rsidR="00482FDF" w:rsidRDefault="00482FDF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482FDF" w:rsidRPr="00CB2900" w:rsidRDefault="00482FDF" w:rsidP="00482FDF">
      <w:pPr>
        <w:numPr>
          <w:ilvl w:val="0"/>
          <w:numId w:val="3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lastRenderedPageBreak/>
        <w:t>檔案格式說明</w:t>
      </w:r>
    </w:p>
    <w:p w:rsid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地籍資料</w:t>
      </w:r>
    </w:p>
    <w:p w:rsidR="00482FDF" w:rsidRPr="00CB2900" w:rsidRDefault="00CB2900" w:rsidP="00CB2900">
      <w:pPr>
        <w:pStyle w:val="a3"/>
        <w:numPr>
          <w:ilvl w:val="1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檔名結尾「_1」為地籍資料。</w:t>
      </w:r>
    </w:p>
    <w:p w:rsidR="00CB2900" w:rsidRDefault="00CB2900" w:rsidP="00CB2900">
      <w:pPr>
        <w:ind w:left="425" w:firstLine="482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4A08E1D" wp14:editId="0E4972FB">
            <wp:extent cx="5486400" cy="189293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Default="00CB2900" w:rsidP="00CB2900">
      <w:pPr>
        <w:pStyle w:val="a3"/>
        <w:numPr>
          <w:ilvl w:val="1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檔案內容</w:t>
      </w:r>
    </w:p>
    <w:p w:rsidR="00CB2900" w:rsidRPr="00CB2900" w:rsidRDefault="00CB2900" w:rsidP="00CB2900">
      <w:pPr>
        <w:ind w:left="425" w:firstLine="482"/>
        <w:rPr>
          <w:noProof/>
        </w:rPr>
      </w:pPr>
      <w:r>
        <w:rPr>
          <w:noProof/>
        </w:rPr>
        <w:drawing>
          <wp:inline distT="0" distB="0" distL="0" distR="0" wp14:anchorId="4882AC57" wp14:editId="581A5BD9">
            <wp:extent cx="5486400" cy="889000"/>
            <wp:effectExtent l="0" t="0" r="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Pr="00CB2900" w:rsidRDefault="00CB2900" w:rsidP="00CB2900">
      <w:pPr>
        <w:pStyle w:val="a3"/>
        <w:numPr>
          <w:ilvl w:val="1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內容說明</w:t>
      </w:r>
    </w:p>
    <w:tbl>
      <w:tblPr>
        <w:tblW w:w="8105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4395"/>
        <w:gridCol w:w="3002"/>
      </w:tblGrid>
      <w:tr w:rsidR="00186C75" w:rsidRPr="00186C75" w:rsidTr="00186C75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序號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欄位名稱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</w:tr>
      <w:tr w:rsidR="00186C75" w:rsidRPr="00186C75" w:rsidTr="00071F9C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年度</w:t>
            </w:r>
          </w:p>
        </w:tc>
        <w:tc>
          <w:tcPr>
            <w:tcW w:w="300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土地、建物於該年度月份持有之情況</w:t>
            </w:r>
          </w:p>
        </w:tc>
      </w:tr>
      <w:tr w:rsidR="00186C75" w:rsidRPr="00186C75" w:rsidTr="00071F9C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月份</w:t>
            </w:r>
          </w:p>
        </w:tc>
        <w:tc>
          <w:tcPr>
            <w:tcW w:w="3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所有權人姓名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縣市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行政區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段小段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地建別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地/建號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建物門牌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權利範圍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權屬面積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使用分區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公告土地現值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管理者姓名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有無他項設定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有無限制登記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有無禁止移轉註記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86C75" w:rsidRPr="00186C75" w:rsidTr="00186C75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C75" w:rsidRPr="00CB2900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6C75" w:rsidRPr="00186C75" w:rsidRDefault="00186C75" w:rsidP="00CB2900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</w:tbl>
    <w:p w:rsidR="00482FDF" w:rsidRDefault="00482FDF" w:rsidP="00482FDF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p w:rsidR="00CB2900" w:rsidRDefault="00CB2900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CB2900" w:rsidRP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實價資料：檔名結尾「_2」為實價資料。</w:t>
      </w:r>
    </w:p>
    <w:p w:rsidR="00CB2900" w:rsidRDefault="00186C75" w:rsidP="00CB2900">
      <w:pPr>
        <w:ind w:left="425" w:firstLine="482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50DB964" wp14:editId="79BFFCE4">
            <wp:extent cx="5486400" cy="2204720"/>
            <wp:effectExtent l="0" t="0" r="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檔案內容</w:t>
      </w:r>
    </w:p>
    <w:p w:rsidR="00CB2900" w:rsidRPr="00CB2900" w:rsidRDefault="0061473D" w:rsidP="00CB2900">
      <w:pPr>
        <w:ind w:left="425" w:firstLine="482"/>
        <w:rPr>
          <w:noProof/>
        </w:rPr>
      </w:pPr>
      <w:r>
        <w:rPr>
          <w:noProof/>
        </w:rPr>
        <w:drawing>
          <wp:inline distT="0" distB="0" distL="0" distR="0" wp14:anchorId="46828F97" wp14:editId="2CB7B1C7">
            <wp:extent cx="5486400" cy="78930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00" w:rsidRPr="00CB2900" w:rsidRDefault="00CB2900" w:rsidP="00CB2900">
      <w:pPr>
        <w:pStyle w:val="a3"/>
        <w:numPr>
          <w:ilvl w:val="0"/>
          <w:numId w:val="9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內容說明</w:t>
      </w:r>
    </w:p>
    <w:tbl>
      <w:tblPr>
        <w:tblW w:w="5103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4395"/>
      </w:tblGrid>
      <w:tr w:rsidR="00CB2900" w:rsidRPr="00CB2900" w:rsidTr="0093420E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序號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欄位名稱</w:t>
            </w:r>
          </w:p>
        </w:tc>
      </w:tr>
      <w:tr w:rsidR="00CB2900" w:rsidRPr="00CB2900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區段位置或區段門牌</w:t>
            </w:r>
          </w:p>
        </w:tc>
      </w:tr>
      <w:tr w:rsidR="00CB2900" w:rsidRPr="00CB2900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交易年月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交易總價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交易單價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建物移轉總面積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車位總價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車位總面積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交易筆棟數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型態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屋齡</w:t>
            </w:r>
          </w:p>
        </w:tc>
      </w:tr>
      <w:tr w:rsidR="00CB2900" w:rsidRPr="00CB2900" w:rsidTr="0061473D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2900" w:rsidRPr="00CB2900" w:rsidRDefault="00CB2900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2900" w:rsidRPr="00CB2900" w:rsidRDefault="0061473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/>
                <w:color w:val="000000"/>
                <w:kern w:val="0"/>
              </w:rPr>
              <w:t>現況格局</w:t>
            </w:r>
          </w:p>
        </w:tc>
      </w:tr>
    </w:tbl>
    <w:p w:rsidR="00CB2900" w:rsidRPr="0061473D" w:rsidRDefault="00CB2900" w:rsidP="00482FDF">
      <w:pPr>
        <w:pStyle w:val="a3"/>
        <w:widowControl/>
        <w:spacing w:beforeLines="50" w:before="180"/>
        <w:ind w:leftChars="0" w:left="284" w:rightChars="-60" w:right="-144"/>
        <w:rPr>
          <w:rFonts w:ascii="新細明體" w:hAnsi="新細明體" w:cs="新細明體"/>
          <w:color w:val="000000"/>
          <w:kern w:val="0"/>
        </w:rPr>
      </w:pPr>
    </w:p>
    <w:p w:rsidR="00482FDF" w:rsidRDefault="00482FDF" w:rsidP="00482FDF">
      <w:pPr>
        <w:spacing w:line="320" w:lineRule="exact"/>
        <w:ind w:left="426" w:firstLine="480"/>
        <w:rPr>
          <w:rFonts w:ascii="標楷體" w:eastAsia="標楷體" w:hAnsi="標楷體"/>
        </w:rPr>
      </w:pPr>
    </w:p>
    <w:p w:rsidR="00482FDF" w:rsidRPr="00734988" w:rsidRDefault="00482FDF" w:rsidP="008A6858">
      <w:pPr>
        <w:pStyle w:val="a3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sectPr w:rsidR="00482FDF" w:rsidRPr="00734988" w:rsidSect="00976E50">
      <w:footerReference w:type="default" r:id="rId31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993" w:rsidRDefault="00F02993" w:rsidP="00976E50">
      <w:r>
        <w:separator/>
      </w:r>
    </w:p>
  </w:endnote>
  <w:endnote w:type="continuationSeparator" w:id="0">
    <w:p w:rsidR="00F02993" w:rsidRDefault="00F02993" w:rsidP="00976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E50" w:rsidRPr="00B67B6F" w:rsidRDefault="00B67B6F">
    <w:pPr>
      <w:pStyle w:val="a6"/>
    </w:pPr>
    <w:r w:rsidRPr="00B67B6F">
      <w:ptab w:relativeTo="margin" w:alignment="center" w:leader="none"/>
    </w:r>
    <w:r w:rsidRPr="00B67B6F">
      <w:ptab w:relativeTo="margin" w:alignment="right" w:leader="none"/>
    </w:r>
    <w:r w:rsidRPr="001F7607">
      <w:rPr>
        <w:rFonts w:eastAsia="標楷體" w:hint="eastAsia"/>
        <w:b/>
        <w:bCs/>
      </w:rPr>
      <w:t>地籍存摺</w:t>
    </w:r>
    <w:r w:rsidRPr="001F7607">
      <w:rPr>
        <w:rFonts w:ascii="標楷體" w:eastAsia="標楷體" w:hAnsi="標楷體" w:hint="eastAsia"/>
        <w:b/>
        <w:bCs/>
      </w:rPr>
      <w:t>【</w:t>
    </w:r>
    <w:r w:rsidRPr="001F7607">
      <w:rPr>
        <w:rFonts w:eastAsia="標楷體" w:hint="eastAsia"/>
        <w:b/>
        <w:bCs/>
      </w:rPr>
      <w:t>民眾</w:t>
    </w:r>
    <w:r w:rsidR="00602CB2">
      <w:rPr>
        <w:rFonts w:eastAsia="標楷體" w:hint="eastAsia"/>
        <w:b/>
        <w:bCs/>
      </w:rPr>
      <w:t>、公司、組織團體</w:t>
    </w:r>
    <w:r w:rsidRPr="001F7607">
      <w:rPr>
        <w:rFonts w:ascii="標楷體" w:eastAsia="標楷體" w:hAnsi="標楷體" w:hint="eastAsia"/>
        <w:b/>
        <w:bCs/>
      </w:rPr>
      <w:t>】</w:t>
    </w:r>
    <w:r w:rsidRPr="001F7607">
      <w:rPr>
        <w:rFonts w:ascii="標楷體" w:eastAsia="標楷體" w:hAnsi="標楷體"/>
        <w:b/>
        <w:bCs/>
      </w:rPr>
      <w:fldChar w:fldCharType="begin"/>
    </w:r>
    <w:r w:rsidRPr="001F7607">
      <w:rPr>
        <w:rFonts w:ascii="標楷體" w:eastAsia="標楷體" w:hAnsi="標楷體"/>
        <w:b/>
        <w:bCs/>
      </w:rPr>
      <w:instrText>PAGE   \* MERGEFORMAT</w:instrText>
    </w:r>
    <w:r w:rsidRPr="001F7607">
      <w:rPr>
        <w:rFonts w:ascii="標楷體" w:eastAsia="標楷體" w:hAnsi="標楷體"/>
        <w:b/>
        <w:bCs/>
      </w:rPr>
      <w:fldChar w:fldCharType="separate"/>
    </w:r>
    <w:r w:rsidR="009F2BA5" w:rsidRPr="009F2BA5">
      <w:rPr>
        <w:rFonts w:ascii="標楷體" w:eastAsia="標楷體" w:hAnsi="標楷體"/>
        <w:b/>
        <w:bCs/>
        <w:noProof/>
        <w:lang w:val="zh-TW"/>
      </w:rPr>
      <w:t>2</w:t>
    </w:r>
    <w:r w:rsidRPr="001F7607">
      <w:rPr>
        <w:rFonts w:ascii="標楷體" w:eastAsia="標楷體" w:hAnsi="標楷體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993" w:rsidRDefault="00F02993" w:rsidP="00976E50">
      <w:r>
        <w:separator/>
      </w:r>
    </w:p>
  </w:footnote>
  <w:footnote w:type="continuationSeparator" w:id="0">
    <w:p w:rsidR="00F02993" w:rsidRDefault="00F02993" w:rsidP="00976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2D4"/>
    <w:multiLevelType w:val="hybridMultilevel"/>
    <w:tmpl w:val="AAAE808E"/>
    <w:lvl w:ilvl="0" w:tplc="04090019">
      <w:start w:val="1"/>
      <w:numFmt w:val="ideographTraditional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" w15:restartNumberingAfterBreak="0">
    <w:nsid w:val="093B5215"/>
    <w:multiLevelType w:val="hybridMultilevel"/>
    <w:tmpl w:val="70028130"/>
    <w:lvl w:ilvl="0" w:tplc="04090003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6" w:hanging="480"/>
      </w:pPr>
      <w:rPr>
        <w:rFonts w:ascii="Wingdings" w:hAnsi="Wingdings" w:hint="default"/>
      </w:rPr>
    </w:lvl>
  </w:abstractNum>
  <w:abstractNum w:abstractNumId="2" w15:restartNumberingAfterBreak="0">
    <w:nsid w:val="0A56435E"/>
    <w:multiLevelType w:val="hybridMultilevel"/>
    <w:tmpl w:val="360AACCC"/>
    <w:lvl w:ilvl="0" w:tplc="B8308524">
      <w:start w:val="1"/>
      <w:numFmt w:val="taiwaneseCountingThousand"/>
      <w:lvlText w:val="%1、"/>
      <w:lvlJc w:val="left"/>
      <w:pPr>
        <w:ind w:left="-24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240" w:hanging="480"/>
      </w:pPr>
    </w:lvl>
    <w:lvl w:ilvl="2" w:tplc="0409001B" w:tentative="1">
      <w:start w:val="1"/>
      <w:numFmt w:val="lowerRoman"/>
      <w:lvlText w:val="%3."/>
      <w:lvlJc w:val="right"/>
      <w:pPr>
        <w:ind w:left="720" w:hanging="480"/>
      </w:pPr>
    </w:lvl>
    <w:lvl w:ilvl="3" w:tplc="0409000F" w:tentative="1">
      <w:start w:val="1"/>
      <w:numFmt w:val="decimal"/>
      <w:lvlText w:val="%4."/>
      <w:lvlJc w:val="left"/>
      <w:pPr>
        <w:ind w:left="1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80" w:hanging="480"/>
      </w:pPr>
    </w:lvl>
    <w:lvl w:ilvl="5" w:tplc="0409001B" w:tentative="1">
      <w:start w:val="1"/>
      <w:numFmt w:val="lowerRoman"/>
      <w:lvlText w:val="%6."/>
      <w:lvlJc w:val="right"/>
      <w:pPr>
        <w:ind w:left="2160" w:hanging="480"/>
      </w:pPr>
    </w:lvl>
    <w:lvl w:ilvl="6" w:tplc="0409000F" w:tentative="1">
      <w:start w:val="1"/>
      <w:numFmt w:val="decimal"/>
      <w:lvlText w:val="%7."/>
      <w:lvlJc w:val="left"/>
      <w:pPr>
        <w:ind w:left="2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ind w:left="3600" w:hanging="480"/>
      </w:pPr>
    </w:lvl>
  </w:abstractNum>
  <w:abstractNum w:abstractNumId="3" w15:restartNumberingAfterBreak="0">
    <w:nsid w:val="0C37534B"/>
    <w:multiLevelType w:val="hybridMultilevel"/>
    <w:tmpl w:val="2E1C3958"/>
    <w:lvl w:ilvl="0" w:tplc="5F9C7974">
      <w:start w:val="1"/>
      <w:numFmt w:val="decimal"/>
      <w:lvlText w:val="%1."/>
      <w:lvlJc w:val="left"/>
      <w:pPr>
        <w:ind w:left="1188" w:hanging="480"/>
      </w:pPr>
      <w:rPr>
        <w:color w:val="FF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4" w15:restartNumberingAfterBreak="0">
    <w:nsid w:val="0E8418A4"/>
    <w:multiLevelType w:val="hybridMultilevel"/>
    <w:tmpl w:val="2234ABCC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13304CF1"/>
    <w:multiLevelType w:val="hybridMultilevel"/>
    <w:tmpl w:val="E4122286"/>
    <w:lvl w:ilvl="0" w:tplc="04090019">
      <w:start w:val="1"/>
      <w:numFmt w:val="ideographTraditional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6" w15:restartNumberingAfterBreak="0">
    <w:nsid w:val="13C073D3"/>
    <w:multiLevelType w:val="hybridMultilevel"/>
    <w:tmpl w:val="4FB41326"/>
    <w:lvl w:ilvl="0" w:tplc="04090009">
      <w:start w:val="1"/>
      <w:numFmt w:val="bullet"/>
      <w:lvlText w:val=""/>
      <w:lvlJc w:val="left"/>
      <w:pPr>
        <w:ind w:left="154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2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0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8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6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4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2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0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89" w:hanging="480"/>
      </w:pPr>
      <w:rPr>
        <w:rFonts w:ascii="Wingdings" w:hAnsi="Wingdings" w:hint="default"/>
      </w:rPr>
    </w:lvl>
  </w:abstractNum>
  <w:abstractNum w:abstractNumId="7" w15:restartNumberingAfterBreak="0">
    <w:nsid w:val="14B64867"/>
    <w:multiLevelType w:val="hybridMultilevel"/>
    <w:tmpl w:val="D82EF7B6"/>
    <w:lvl w:ilvl="0" w:tplc="04090005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8" w15:restartNumberingAfterBreak="0">
    <w:nsid w:val="1EFE355A"/>
    <w:multiLevelType w:val="hybridMultilevel"/>
    <w:tmpl w:val="673A9E9A"/>
    <w:lvl w:ilvl="0" w:tplc="26C00212">
      <w:start w:val="1"/>
      <w:numFmt w:val="decimal"/>
      <w:lvlText w:val="(%1) "/>
      <w:lvlJc w:val="left"/>
      <w:pPr>
        <w:ind w:left="1920" w:hanging="480"/>
      </w:pPr>
      <w:rPr>
        <w:rFonts w:ascii="標楷體" w:eastAsia="標楷體" w:hAnsi="標楷體" w:cs="Times New Roman" w:hint="eastAsia"/>
      </w:rPr>
    </w:lvl>
    <w:lvl w:ilvl="1" w:tplc="04090019">
      <w:start w:val="1"/>
      <w:numFmt w:val="decimal"/>
      <w:lvlText w:val="(%2)."/>
      <w:lvlJc w:val="left"/>
      <w:pPr>
        <w:ind w:left="24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02D4585"/>
    <w:multiLevelType w:val="hybridMultilevel"/>
    <w:tmpl w:val="2E804B7C"/>
    <w:lvl w:ilvl="0" w:tplc="520E617E">
      <w:start w:val="1"/>
      <w:numFmt w:val="taiwaneseCountingThousand"/>
      <w:lvlText w:val="(%1)"/>
      <w:lvlJc w:val="left"/>
      <w:pPr>
        <w:ind w:left="906" w:hanging="480"/>
      </w:pPr>
      <w:rPr>
        <w:rFonts w:ascii="標楷體" w:eastAsia="標楷體" w:hAnsi="標楷體" w:hint="eastAsia"/>
        <w:sz w:val="40"/>
        <w:szCs w:val="40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 w15:restartNumberingAfterBreak="0">
    <w:nsid w:val="49BC6B5B"/>
    <w:multiLevelType w:val="hybridMultilevel"/>
    <w:tmpl w:val="E2660508"/>
    <w:lvl w:ilvl="0" w:tplc="0409000B">
      <w:start w:val="1"/>
      <w:numFmt w:val="bullet"/>
      <w:lvlText w:val=""/>
      <w:lvlJc w:val="left"/>
      <w:pPr>
        <w:ind w:left="1615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1" w15:restartNumberingAfterBreak="0">
    <w:nsid w:val="55A25D99"/>
    <w:multiLevelType w:val="hybridMultilevel"/>
    <w:tmpl w:val="1E808EC4"/>
    <w:lvl w:ilvl="0" w:tplc="0409000D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20" w:hanging="480"/>
      </w:pPr>
      <w:rPr>
        <w:rFonts w:ascii="Wingdings" w:hAnsi="Wingdings" w:hint="default"/>
      </w:rPr>
    </w:lvl>
  </w:abstractNum>
  <w:abstractNum w:abstractNumId="12" w15:restartNumberingAfterBreak="0">
    <w:nsid w:val="5BD07607"/>
    <w:multiLevelType w:val="hybridMultilevel"/>
    <w:tmpl w:val="795051B0"/>
    <w:lvl w:ilvl="0" w:tplc="920204C0">
      <w:start w:val="3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8"/>
  </w:num>
  <w:num w:numId="5">
    <w:abstractNumId w:val="4"/>
  </w:num>
  <w:num w:numId="6">
    <w:abstractNumId w:val="12"/>
  </w:num>
  <w:num w:numId="7">
    <w:abstractNumId w:val="1"/>
  </w:num>
  <w:num w:numId="8">
    <w:abstractNumId w:val="6"/>
  </w:num>
  <w:num w:numId="9">
    <w:abstractNumId w:val="7"/>
  </w:num>
  <w:num w:numId="10">
    <w:abstractNumId w:val="11"/>
  </w:num>
  <w:num w:numId="11">
    <w:abstractNumId w:val="3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77F"/>
    <w:rsid w:val="000078B4"/>
    <w:rsid w:val="000507FB"/>
    <w:rsid w:val="0009494D"/>
    <w:rsid w:val="00110BAA"/>
    <w:rsid w:val="00186C75"/>
    <w:rsid w:val="001A1542"/>
    <w:rsid w:val="001A619E"/>
    <w:rsid w:val="001C4E2E"/>
    <w:rsid w:val="001F0B23"/>
    <w:rsid w:val="001F7607"/>
    <w:rsid w:val="002B5982"/>
    <w:rsid w:val="002D4024"/>
    <w:rsid w:val="002F5243"/>
    <w:rsid w:val="003478EC"/>
    <w:rsid w:val="003D2DE7"/>
    <w:rsid w:val="00482FDF"/>
    <w:rsid w:val="004B21A6"/>
    <w:rsid w:val="005204DF"/>
    <w:rsid w:val="00583C7D"/>
    <w:rsid w:val="005972F4"/>
    <w:rsid w:val="005F71F8"/>
    <w:rsid w:val="00602CB2"/>
    <w:rsid w:val="0061473D"/>
    <w:rsid w:val="006E2CA2"/>
    <w:rsid w:val="00734988"/>
    <w:rsid w:val="0075233E"/>
    <w:rsid w:val="0075777F"/>
    <w:rsid w:val="0083135D"/>
    <w:rsid w:val="00846413"/>
    <w:rsid w:val="008A6858"/>
    <w:rsid w:val="008B5D2A"/>
    <w:rsid w:val="008B626C"/>
    <w:rsid w:val="008C6D63"/>
    <w:rsid w:val="00950146"/>
    <w:rsid w:val="00976E50"/>
    <w:rsid w:val="009F1BF0"/>
    <w:rsid w:val="009F2BA5"/>
    <w:rsid w:val="00A1766F"/>
    <w:rsid w:val="00A37914"/>
    <w:rsid w:val="00AA66C7"/>
    <w:rsid w:val="00AB593E"/>
    <w:rsid w:val="00B25831"/>
    <w:rsid w:val="00B44E83"/>
    <w:rsid w:val="00B67B6F"/>
    <w:rsid w:val="00C20065"/>
    <w:rsid w:val="00C54148"/>
    <w:rsid w:val="00CB2900"/>
    <w:rsid w:val="00CE6A93"/>
    <w:rsid w:val="00D027C1"/>
    <w:rsid w:val="00D64B05"/>
    <w:rsid w:val="00D9400F"/>
    <w:rsid w:val="00DB1EB3"/>
    <w:rsid w:val="00DB2298"/>
    <w:rsid w:val="00DC45CA"/>
    <w:rsid w:val="00DF2A0C"/>
    <w:rsid w:val="00E217D2"/>
    <w:rsid w:val="00E44D90"/>
    <w:rsid w:val="00E97804"/>
    <w:rsid w:val="00F02993"/>
    <w:rsid w:val="00F12642"/>
    <w:rsid w:val="00F3536F"/>
    <w:rsid w:val="00F56631"/>
    <w:rsid w:val="00FF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36BF16-53DE-4D58-9344-B5DAC16C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77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77F"/>
    <w:pPr>
      <w:ind w:leftChars="200" w:left="480"/>
    </w:pPr>
  </w:style>
  <w:style w:type="paragraph" w:styleId="2">
    <w:name w:val="Body Text Indent 2"/>
    <w:basedOn w:val="a"/>
    <w:link w:val="20"/>
    <w:rsid w:val="00D027C1"/>
    <w:pPr>
      <w:snapToGrid w:val="0"/>
      <w:spacing w:beforeLines="50" w:before="180" w:line="400" w:lineRule="exact"/>
      <w:ind w:left="425"/>
    </w:pPr>
    <w:rPr>
      <w:rFonts w:eastAsia="標楷體"/>
      <w:sz w:val="28"/>
    </w:rPr>
  </w:style>
  <w:style w:type="character" w:customStyle="1" w:styleId="20">
    <w:name w:val="本文縮排 2 字元"/>
    <w:basedOn w:val="a0"/>
    <w:link w:val="2"/>
    <w:rsid w:val="00D027C1"/>
    <w:rPr>
      <w:rFonts w:ascii="Times New Roman" w:eastAsia="標楷體" w:hAnsi="Times New Roman" w:cs="Times New Roman"/>
      <w:sz w:val="28"/>
      <w:szCs w:val="24"/>
    </w:rPr>
  </w:style>
  <w:style w:type="paragraph" w:styleId="a4">
    <w:name w:val="header"/>
    <w:basedOn w:val="a"/>
    <w:link w:val="a5"/>
    <w:uiPriority w:val="99"/>
    <w:unhideWhenUsed/>
    <w:rsid w:val="00976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76E50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76E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76E50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79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3791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uiPriority w:val="99"/>
    <w:rsid w:val="009F1B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1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y.land.moi.gov.tw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s://my.land.moi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CEF2E-8312-4A96-8C0E-40AB40EC6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杜雪霙</dc:creator>
  <cp:lastModifiedBy>SSD_HOME</cp:lastModifiedBy>
  <cp:revision>2</cp:revision>
  <cp:lastPrinted>2018-01-10T07:50:00Z</cp:lastPrinted>
  <dcterms:created xsi:type="dcterms:W3CDTF">2018-04-10T21:45:00Z</dcterms:created>
  <dcterms:modified xsi:type="dcterms:W3CDTF">2018-04-10T21:45:00Z</dcterms:modified>
</cp:coreProperties>
</file>